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86" w:rsidRPr="00A5530D" w:rsidRDefault="00B62A86" w:rsidP="00B62A86">
      <w:pPr>
        <w:spacing w:after="0" w:line="240" w:lineRule="auto"/>
        <w:ind w:left="8"/>
        <w:jc w:val="center"/>
        <w:rPr>
          <w:rFonts w:ascii="Times New Roman" w:hAnsi="Times New Roman" w:cs="Times New Roman"/>
          <w:sz w:val="28"/>
          <w:szCs w:val="28"/>
        </w:rPr>
      </w:pPr>
      <w:r w:rsidRPr="006E661D">
        <w:rPr>
          <w:rFonts w:ascii="Times New Roman" w:eastAsia="Times New Roman" w:hAnsi="Times New Roman" w:cs="Times New Roman"/>
          <w:b/>
          <w:bCs/>
          <w:sz w:val="28"/>
          <w:szCs w:val="28"/>
        </w:rPr>
        <w:t xml:space="preserve">Планируемые результаты освоения курса </w:t>
      </w:r>
      <w:r w:rsidRPr="00A5530D">
        <w:rPr>
          <w:rFonts w:ascii="Times New Roman" w:eastAsia="Times New Roman" w:hAnsi="Times New Roman" w:cs="Times New Roman"/>
          <w:b/>
          <w:bCs/>
          <w:sz w:val="28"/>
          <w:szCs w:val="28"/>
          <w:u w:val="single"/>
        </w:rPr>
        <w:t>биологии</w:t>
      </w:r>
      <w:r w:rsidR="00A5530D">
        <w:rPr>
          <w:rFonts w:ascii="Times New Roman" w:eastAsia="Times New Roman" w:hAnsi="Times New Roman" w:cs="Times New Roman"/>
          <w:b/>
          <w:bCs/>
          <w:sz w:val="28"/>
          <w:szCs w:val="28"/>
        </w:rPr>
        <w:t>, 10-11 классы</w:t>
      </w:r>
    </w:p>
    <w:p w:rsidR="00B62A86" w:rsidRPr="006E661D" w:rsidRDefault="00B62A86" w:rsidP="00B62A86">
      <w:pPr>
        <w:spacing w:after="0" w:line="7" w:lineRule="exact"/>
        <w:jc w:val="both"/>
        <w:rPr>
          <w:rFonts w:ascii="Times New Roman" w:hAnsi="Times New Roman" w:cs="Times New Roman"/>
          <w:sz w:val="28"/>
          <w:szCs w:val="28"/>
        </w:rPr>
      </w:pPr>
    </w:p>
    <w:p w:rsidR="00B62A86" w:rsidRPr="006E661D" w:rsidRDefault="00B62A86" w:rsidP="00B62A86">
      <w:pPr>
        <w:pStyle w:val="a4"/>
        <w:ind w:firstLine="567"/>
        <w:jc w:val="both"/>
        <w:rPr>
          <w:rFonts w:ascii="Times New Roman" w:eastAsiaTheme="minorHAnsi" w:hAnsi="Times New Roman" w:cs="Times New Roman"/>
          <w:sz w:val="28"/>
          <w:szCs w:val="28"/>
          <w:lang w:eastAsia="en-US"/>
        </w:rPr>
      </w:pPr>
      <w:r w:rsidRPr="006E661D">
        <w:rPr>
          <w:rFonts w:ascii="Times New Roman" w:eastAsia="Times New Roman" w:hAnsi="Times New Roman" w:cs="Times New Roman"/>
          <w:sz w:val="28"/>
          <w:szCs w:val="28"/>
        </w:rPr>
        <w:t>Деятельность образовательного учреждения общего образования в обучении биологии в средней (полной) школе должна быть направлена на достижение обучающимися следующих результатов:</w:t>
      </w:r>
      <w:r w:rsidRPr="006E661D">
        <w:rPr>
          <w:rFonts w:ascii="Times New Roman" w:hAnsi="Times New Roman" w:cs="Times New Roman"/>
          <w:sz w:val="28"/>
          <w:szCs w:val="28"/>
        </w:rPr>
        <w:t xml:space="preserve"> личностные, </w:t>
      </w:r>
      <w:proofErr w:type="spellStart"/>
      <w:r w:rsidRPr="006E661D">
        <w:rPr>
          <w:rFonts w:ascii="Times New Roman" w:hAnsi="Times New Roman" w:cs="Times New Roman"/>
          <w:sz w:val="28"/>
          <w:szCs w:val="28"/>
        </w:rPr>
        <w:t>метапредметные</w:t>
      </w:r>
      <w:proofErr w:type="spellEnd"/>
      <w:r w:rsidRPr="006E661D">
        <w:rPr>
          <w:rFonts w:ascii="Times New Roman" w:hAnsi="Times New Roman" w:cs="Times New Roman"/>
          <w:sz w:val="28"/>
          <w:szCs w:val="28"/>
        </w:rPr>
        <w:t xml:space="preserve"> и предметные результаты освоения.</w:t>
      </w:r>
    </w:p>
    <w:p w:rsidR="00B62A86" w:rsidRPr="006E661D" w:rsidRDefault="00B62A86" w:rsidP="00B62A86">
      <w:pPr>
        <w:pStyle w:val="a4"/>
        <w:ind w:firstLine="567"/>
        <w:jc w:val="both"/>
        <w:rPr>
          <w:rFonts w:ascii="Times New Roman" w:hAnsi="Times New Roman" w:cs="Times New Roman"/>
          <w:sz w:val="28"/>
          <w:szCs w:val="28"/>
        </w:rPr>
      </w:pPr>
      <w:r w:rsidRPr="006E661D">
        <w:rPr>
          <w:rFonts w:ascii="Times New Roman" w:hAnsi="Times New Roman" w:cs="Times New Roman"/>
          <w:b/>
          <w:sz w:val="28"/>
          <w:szCs w:val="28"/>
        </w:rPr>
        <w:t>Личностными результатами</w:t>
      </w:r>
      <w:r w:rsidRPr="006E661D">
        <w:rPr>
          <w:rFonts w:ascii="Times New Roman" w:hAnsi="Times New Roman" w:cs="Times New Roman"/>
          <w:sz w:val="28"/>
          <w:szCs w:val="28"/>
        </w:rPr>
        <w:t xml:space="preserve"> изучения предмета «Биология» являются следующие умения: </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Постепенно выстраивать собственное целостное мировоззрение;</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 xml:space="preserve">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 </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постепенно вырабатывать свои собственные ответы на основные жизненные вопросы, которые ставит личный жизненный опыт;</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учиться признавать противоречивость и незавершенность своих взглядов на мир, возможность их изменения.</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Учиться использовать свои взгляды на мир для объяснения различных ситуаций, решения возникающих проблем и извлечения жизненных уроков.</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Осознавать свои интересы, находить и изучать в учебниках по разным предметам материал (из максимума), имеющий отношение к своим интересам.</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w:t>
      </w:r>
    </w:p>
    <w:p w:rsidR="00B62A86" w:rsidRPr="006E661D" w:rsidRDefault="00B62A86" w:rsidP="00B62A86">
      <w:pPr>
        <w:pStyle w:val="a4"/>
        <w:numPr>
          <w:ilvl w:val="0"/>
          <w:numId w:val="13"/>
        </w:numPr>
        <w:ind w:left="0"/>
        <w:jc w:val="both"/>
        <w:rPr>
          <w:rFonts w:ascii="Times New Roman" w:hAnsi="Times New Roman" w:cs="Times New Roman"/>
          <w:sz w:val="28"/>
          <w:szCs w:val="28"/>
        </w:rPr>
      </w:pPr>
      <w:r w:rsidRPr="006E661D">
        <w:rPr>
          <w:rFonts w:ascii="Times New Roman" w:hAnsi="Times New Roman" w:cs="Times New Roman"/>
          <w:sz w:val="28"/>
          <w:szCs w:val="28"/>
        </w:rPr>
        <w:t>Приобретать опыт участия в делах, приносящих пользу людям.</w:t>
      </w:r>
    </w:p>
    <w:p w:rsidR="00B62A86" w:rsidRPr="006E661D" w:rsidRDefault="00B62A86" w:rsidP="00B62A86">
      <w:pPr>
        <w:pStyle w:val="a4"/>
        <w:jc w:val="both"/>
        <w:rPr>
          <w:rFonts w:ascii="Times New Roman" w:hAnsi="Times New Roman" w:cs="Times New Roman"/>
          <w:sz w:val="28"/>
          <w:szCs w:val="28"/>
        </w:rPr>
      </w:pPr>
    </w:p>
    <w:p w:rsidR="00B62A86" w:rsidRPr="006E661D" w:rsidRDefault="00B62A86" w:rsidP="00B62A86">
      <w:pPr>
        <w:pStyle w:val="a4"/>
        <w:ind w:firstLine="709"/>
        <w:jc w:val="both"/>
        <w:rPr>
          <w:rFonts w:ascii="Times New Roman" w:hAnsi="Times New Roman" w:cs="Times New Roman"/>
          <w:i/>
          <w:sz w:val="28"/>
          <w:szCs w:val="28"/>
        </w:rPr>
      </w:pPr>
      <w:r w:rsidRPr="006E661D">
        <w:rPr>
          <w:rFonts w:ascii="Times New Roman" w:hAnsi="Times New Roman" w:cs="Times New Roman"/>
          <w:i/>
          <w:sz w:val="28"/>
          <w:szCs w:val="28"/>
        </w:rPr>
        <w:t>Средством</w:t>
      </w:r>
      <w:r w:rsidRPr="006E661D">
        <w:rPr>
          <w:rFonts w:ascii="Times New Roman" w:hAnsi="Times New Roman" w:cs="Times New Roman"/>
          <w:i/>
          <w:sz w:val="28"/>
          <w:szCs w:val="28"/>
        </w:rPr>
        <w:tab/>
        <w:t>развития личностных результатов служит учебный</w:t>
      </w:r>
      <w:r w:rsidRPr="006E661D">
        <w:rPr>
          <w:rFonts w:ascii="Times New Roman" w:hAnsi="Times New Roman" w:cs="Times New Roman"/>
          <w:i/>
          <w:sz w:val="28"/>
          <w:szCs w:val="28"/>
        </w:rPr>
        <w:tab/>
        <w:t>материал, и прежде</w:t>
      </w:r>
      <w:r w:rsidRPr="006E661D">
        <w:rPr>
          <w:rFonts w:ascii="Times New Roman" w:hAnsi="Times New Roman" w:cs="Times New Roman"/>
          <w:i/>
          <w:sz w:val="28"/>
          <w:szCs w:val="28"/>
        </w:rPr>
        <w:tab/>
        <w:t xml:space="preserve"> всего продуктивные задания учебника</w:t>
      </w:r>
    </w:p>
    <w:p w:rsidR="00B62A86" w:rsidRPr="006E661D" w:rsidRDefault="00B62A86" w:rsidP="00B62A86">
      <w:pPr>
        <w:pStyle w:val="a4"/>
        <w:ind w:firstLine="709"/>
        <w:jc w:val="both"/>
        <w:rPr>
          <w:rFonts w:ascii="Times New Roman" w:hAnsi="Times New Roman" w:cs="Times New Roman"/>
          <w:i/>
          <w:sz w:val="28"/>
          <w:szCs w:val="28"/>
        </w:rPr>
      </w:pPr>
    </w:p>
    <w:p w:rsidR="00B62A86" w:rsidRPr="006E661D" w:rsidRDefault="00B62A86" w:rsidP="00B62A86">
      <w:pPr>
        <w:pStyle w:val="a4"/>
        <w:ind w:firstLine="567"/>
        <w:jc w:val="both"/>
        <w:rPr>
          <w:rFonts w:ascii="Times New Roman" w:hAnsi="Times New Roman" w:cs="Times New Roman"/>
          <w:sz w:val="28"/>
          <w:szCs w:val="28"/>
        </w:rPr>
      </w:pPr>
      <w:proofErr w:type="spellStart"/>
      <w:r w:rsidRPr="006E661D">
        <w:rPr>
          <w:rFonts w:ascii="Times New Roman" w:hAnsi="Times New Roman" w:cs="Times New Roman"/>
          <w:b/>
          <w:sz w:val="28"/>
          <w:szCs w:val="28"/>
        </w:rPr>
        <w:t>Метапредметными</w:t>
      </w:r>
      <w:proofErr w:type="spellEnd"/>
      <w:r w:rsidRPr="006E661D">
        <w:rPr>
          <w:rFonts w:ascii="Times New Roman" w:hAnsi="Times New Roman" w:cs="Times New Roman"/>
          <w:b/>
          <w:sz w:val="28"/>
          <w:szCs w:val="28"/>
        </w:rPr>
        <w:t xml:space="preserve"> результатами</w:t>
      </w:r>
      <w:r w:rsidRPr="006E661D">
        <w:rPr>
          <w:rFonts w:ascii="Times New Roman" w:hAnsi="Times New Roman" w:cs="Times New Roman"/>
          <w:sz w:val="28"/>
          <w:szCs w:val="28"/>
        </w:rPr>
        <w:t xml:space="preserve"> изучения курса «Биология» является формирование универсальных учебных действий (УУД).</w:t>
      </w:r>
    </w:p>
    <w:p w:rsidR="00B62A86" w:rsidRPr="006E661D" w:rsidRDefault="00B62A86" w:rsidP="00B62A86">
      <w:pPr>
        <w:pStyle w:val="a4"/>
        <w:ind w:firstLine="567"/>
        <w:jc w:val="both"/>
        <w:rPr>
          <w:rFonts w:ascii="Times New Roman" w:hAnsi="Times New Roman" w:cs="Times New Roman"/>
          <w:sz w:val="28"/>
          <w:szCs w:val="28"/>
          <w:u w:val="single"/>
        </w:rPr>
      </w:pPr>
      <w:r w:rsidRPr="006E661D">
        <w:rPr>
          <w:rFonts w:ascii="Times New Roman" w:hAnsi="Times New Roman" w:cs="Times New Roman"/>
          <w:sz w:val="28"/>
          <w:szCs w:val="28"/>
          <w:u w:val="single"/>
        </w:rPr>
        <w:t>Регулятивные УУД:</w:t>
      </w:r>
    </w:p>
    <w:p w:rsidR="00B62A86" w:rsidRPr="006E661D" w:rsidRDefault="00B62A86" w:rsidP="00B62A86">
      <w:pPr>
        <w:pStyle w:val="a4"/>
        <w:ind w:firstLine="567"/>
        <w:jc w:val="both"/>
        <w:rPr>
          <w:rFonts w:ascii="Times New Roman" w:hAnsi="Times New Roman" w:cs="Times New Roman"/>
          <w:sz w:val="28"/>
          <w:szCs w:val="28"/>
        </w:rPr>
      </w:pP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Самостоятельно обнаруживать и формулировать проблему в классной и индивидуальной учебной деятельности.</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Составлять (индивидуально или в группе) план решения проблемы (выполнения проекта).</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Подбирать к каждой проблеме (задаче) адекватную ей теоретическую модель.</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 xml:space="preserve">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 </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Планировать свою индивидуальную образовательную траекторию.</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lastRenderedPageBreak/>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Свободно пользоваться выработанными критериями оценки и самооценки, исходя из цели и имеющихся критериев, различая результат и способы действий. В ходе представления проекта давать оценку его результатам.</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Самостоятельно осознавать причины своего успеха или неуспеха и находить способы выхода из ситуации неуспеха.</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Уметь оценить степень успешности своей индивидуальной образовательной деятельности.</w:t>
      </w:r>
    </w:p>
    <w:p w:rsidR="00B62A86" w:rsidRPr="006E661D" w:rsidRDefault="00B62A86" w:rsidP="00B62A86">
      <w:pPr>
        <w:pStyle w:val="a4"/>
        <w:numPr>
          <w:ilvl w:val="0"/>
          <w:numId w:val="14"/>
        </w:numPr>
        <w:ind w:left="0"/>
        <w:jc w:val="both"/>
        <w:rPr>
          <w:rFonts w:ascii="Times New Roman" w:hAnsi="Times New Roman" w:cs="Times New Roman"/>
          <w:sz w:val="28"/>
          <w:szCs w:val="28"/>
        </w:rPr>
      </w:pPr>
      <w:r w:rsidRPr="006E661D">
        <w:rPr>
          <w:rFonts w:ascii="Times New Roman" w:hAnsi="Times New Roman" w:cs="Times New Roman"/>
          <w:sz w:val="28"/>
          <w:szCs w:val="28"/>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rsidR="00B62A86" w:rsidRPr="006E661D" w:rsidRDefault="00B62A86" w:rsidP="00B62A86">
      <w:pPr>
        <w:pStyle w:val="a4"/>
        <w:jc w:val="both"/>
        <w:rPr>
          <w:rFonts w:ascii="Times New Roman" w:hAnsi="Times New Roman" w:cs="Times New Roman"/>
          <w:sz w:val="28"/>
          <w:szCs w:val="28"/>
        </w:rPr>
      </w:pPr>
    </w:p>
    <w:p w:rsidR="00B62A86" w:rsidRPr="006E661D" w:rsidRDefault="00B62A86" w:rsidP="00B62A86">
      <w:pPr>
        <w:pStyle w:val="a4"/>
        <w:ind w:firstLine="567"/>
        <w:jc w:val="both"/>
        <w:rPr>
          <w:rFonts w:ascii="Times New Roman" w:hAnsi="Times New Roman" w:cs="Times New Roman"/>
          <w:i/>
          <w:sz w:val="28"/>
          <w:szCs w:val="28"/>
        </w:rPr>
      </w:pPr>
      <w:r w:rsidRPr="006E661D">
        <w:rPr>
          <w:rFonts w:ascii="Times New Roman" w:hAnsi="Times New Roman" w:cs="Times New Roman"/>
          <w:i/>
          <w:sz w:val="28"/>
          <w:szCs w:val="28"/>
        </w:rPr>
        <w:t>Средством  формирования  регулятивных  УУД  служат  технология  проблемного  диалога  на  этапе изучения нового материала</w:t>
      </w:r>
      <w:r w:rsidRPr="006E661D">
        <w:rPr>
          <w:rFonts w:ascii="Times New Roman" w:hAnsi="Times New Roman" w:cs="Times New Roman"/>
          <w:i/>
          <w:sz w:val="28"/>
          <w:szCs w:val="28"/>
        </w:rPr>
        <w:tab/>
        <w:t>и технология оценивания образовательных достижений (учебных успехов).</w:t>
      </w:r>
    </w:p>
    <w:p w:rsidR="00B62A86" w:rsidRPr="006E661D" w:rsidRDefault="00B62A86" w:rsidP="00B62A86">
      <w:pPr>
        <w:pStyle w:val="a4"/>
        <w:ind w:firstLine="567"/>
        <w:jc w:val="both"/>
        <w:rPr>
          <w:rFonts w:ascii="Times New Roman" w:hAnsi="Times New Roman" w:cs="Times New Roman"/>
          <w:i/>
          <w:sz w:val="28"/>
          <w:szCs w:val="28"/>
        </w:rPr>
      </w:pPr>
    </w:p>
    <w:p w:rsidR="00B62A86" w:rsidRPr="006E661D" w:rsidRDefault="00B62A86" w:rsidP="00B62A86">
      <w:pPr>
        <w:pStyle w:val="a4"/>
        <w:ind w:firstLine="567"/>
        <w:jc w:val="both"/>
        <w:rPr>
          <w:rFonts w:ascii="Times New Roman" w:hAnsi="Times New Roman" w:cs="Times New Roman"/>
          <w:sz w:val="28"/>
          <w:szCs w:val="28"/>
        </w:rPr>
      </w:pPr>
      <w:r w:rsidRPr="006E661D">
        <w:rPr>
          <w:rFonts w:ascii="Times New Roman" w:hAnsi="Times New Roman" w:cs="Times New Roman"/>
          <w:sz w:val="28"/>
          <w:szCs w:val="28"/>
          <w:u w:val="single"/>
        </w:rPr>
        <w:t>Познавательные УУД</w:t>
      </w:r>
      <w:r w:rsidRPr="006E661D">
        <w:rPr>
          <w:rFonts w:ascii="Times New Roman" w:hAnsi="Times New Roman" w:cs="Times New Roman"/>
          <w:sz w:val="28"/>
          <w:szCs w:val="28"/>
        </w:rPr>
        <w:t>:</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Анализировать, сравнивать, классифицировать и обобщать понятия: давать определение понятиям на основе изученного на различных предметах учебного материала;</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осуществлять логическую операцию установления родовидовых отношений;</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обобщать понятия – осуществлять логическую операцию перехода от понятия с меньшим объемом к понятию с большим объемом.</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 xml:space="preserve">Строить логическое рассуждение, включающее установление причинно-следственных связей. </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Представлять информацию в виде конспектов, таблиц, схем, графиков.</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Преобразовывать информацию из одного вида в другой и выбирать удобную для себя форму фиксации и представления информации.</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 xml:space="preserve"> Представлять информацию в оптимальной форме в зависимости от адресата.</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B62A86" w:rsidRPr="006E661D" w:rsidRDefault="00B62A86" w:rsidP="00B62A86">
      <w:pPr>
        <w:pStyle w:val="a4"/>
        <w:numPr>
          <w:ilvl w:val="0"/>
          <w:numId w:val="15"/>
        </w:numPr>
        <w:ind w:left="0"/>
        <w:jc w:val="both"/>
        <w:rPr>
          <w:rFonts w:ascii="Times New Roman" w:hAnsi="Times New Roman" w:cs="Times New Roman"/>
          <w:sz w:val="28"/>
          <w:szCs w:val="28"/>
        </w:rPr>
      </w:pPr>
      <w:r w:rsidRPr="006E661D">
        <w:rPr>
          <w:rFonts w:ascii="Times New Roman" w:hAnsi="Times New Roman" w:cs="Times New Roman"/>
          <w:sz w:val="28"/>
          <w:szCs w:val="28"/>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B62A86" w:rsidRPr="006E661D" w:rsidRDefault="00B62A86" w:rsidP="00B62A86">
      <w:pPr>
        <w:pStyle w:val="a4"/>
        <w:ind w:firstLine="567"/>
        <w:jc w:val="both"/>
        <w:rPr>
          <w:rFonts w:ascii="Times New Roman" w:hAnsi="Times New Roman" w:cs="Times New Roman"/>
          <w:sz w:val="28"/>
          <w:szCs w:val="28"/>
        </w:rPr>
      </w:pPr>
    </w:p>
    <w:p w:rsidR="00B62A86" w:rsidRPr="006E661D" w:rsidRDefault="00B62A86" w:rsidP="00B62A86">
      <w:pPr>
        <w:pStyle w:val="a4"/>
        <w:ind w:firstLine="567"/>
        <w:jc w:val="both"/>
        <w:rPr>
          <w:rFonts w:ascii="Times New Roman" w:hAnsi="Times New Roman" w:cs="Times New Roman"/>
          <w:i/>
          <w:sz w:val="28"/>
          <w:szCs w:val="28"/>
        </w:rPr>
      </w:pPr>
      <w:r w:rsidRPr="006E661D">
        <w:rPr>
          <w:rFonts w:ascii="Times New Roman" w:hAnsi="Times New Roman" w:cs="Times New Roman"/>
          <w:i/>
          <w:sz w:val="28"/>
          <w:szCs w:val="28"/>
        </w:rPr>
        <w:lastRenderedPageBreak/>
        <w:t>Средством формирования познавательных УУД служит учебный материал.</w:t>
      </w:r>
    </w:p>
    <w:p w:rsidR="00B62A86" w:rsidRPr="006E661D" w:rsidRDefault="00B62A86" w:rsidP="00B62A86">
      <w:pPr>
        <w:pStyle w:val="a4"/>
        <w:ind w:firstLine="567"/>
        <w:jc w:val="both"/>
        <w:rPr>
          <w:rFonts w:ascii="Times New Roman" w:hAnsi="Times New Roman" w:cs="Times New Roman"/>
          <w:i/>
          <w:sz w:val="28"/>
          <w:szCs w:val="28"/>
        </w:rPr>
      </w:pPr>
    </w:p>
    <w:p w:rsidR="00B62A86" w:rsidRPr="006E661D" w:rsidRDefault="00B62A86" w:rsidP="00B62A86">
      <w:pPr>
        <w:pStyle w:val="a4"/>
        <w:ind w:firstLine="567"/>
        <w:jc w:val="both"/>
        <w:rPr>
          <w:rFonts w:ascii="Times New Roman" w:hAnsi="Times New Roman" w:cs="Times New Roman"/>
          <w:sz w:val="28"/>
          <w:szCs w:val="28"/>
          <w:u w:val="single"/>
        </w:rPr>
      </w:pPr>
      <w:r w:rsidRPr="006E661D">
        <w:rPr>
          <w:rFonts w:ascii="Times New Roman" w:hAnsi="Times New Roman" w:cs="Times New Roman"/>
          <w:sz w:val="28"/>
          <w:szCs w:val="28"/>
          <w:u w:val="single"/>
        </w:rPr>
        <w:t>Коммуникативные УУД:</w:t>
      </w:r>
    </w:p>
    <w:p w:rsidR="00B62A86" w:rsidRPr="006E661D" w:rsidRDefault="00B62A86" w:rsidP="00B62A86">
      <w:pPr>
        <w:pStyle w:val="a4"/>
        <w:numPr>
          <w:ilvl w:val="0"/>
          <w:numId w:val="16"/>
        </w:numPr>
        <w:ind w:left="0"/>
        <w:jc w:val="both"/>
        <w:rPr>
          <w:rFonts w:ascii="Times New Roman" w:hAnsi="Times New Roman" w:cs="Times New Roman"/>
          <w:sz w:val="28"/>
          <w:szCs w:val="28"/>
          <w:u w:val="single"/>
        </w:rPr>
      </w:pPr>
      <w:r w:rsidRPr="006E661D">
        <w:rPr>
          <w:rFonts w:ascii="Times New Roman" w:hAnsi="Times New Roman" w:cs="Times New Roman"/>
          <w:sz w:val="28"/>
          <w:szCs w:val="28"/>
        </w:rPr>
        <w:t>Отстаивая свою точку зрения, приводить аргументы, подтверждая их фактами.</w:t>
      </w:r>
    </w:p>
    <w:p w:rsidR="00B62A86" w:rsidRPr="006E661D" w:rsidRDefault="00B62A86" w:rsidP="00B62A86">
      <w:pPr>
        <w:pStyle w:val="a4"/>
        <w:numPr>
          <w:ilvl w:val="0"/>
          <w:numId w:val="16"/>
        </w:numPr>
        <w:ind w:left="0"/>
        <w:jc w:val="both"/>
        <w:rPr>
          <w:rFonts w:ascii="Times New Roman" w:hAnsi="Times New Roman" w:cs="Times New Roman"/>
          <w:sz w:val="28"/>
          <w:szCs w:val="28"/>
          <w:u w:val="single"/>
        </w:rPr>
      </w:pPr>
      <w:r w:rsidRPr="006E661D">
        <w:rPr>
          <w:rFonts w:ascii="Times New Roman" w:hAnsi="Times New Roman" w:cs="Times New Roman"/>
          <w:sz w:val="28"/>
          <w:szCs w:val="28"/>
        </w:rPr>
        <w:t>В дискуссии уметь выдвинуть контраргументы, перефразировать свою мысль (владение механизмом эквивалентных замен).</w:t>
      </w:r>
    </w:p>
    <w:p w:rsidR="00B62A86" w:rsidRPr="006E661D" w:rsidRDefault="00B62A86" w:rsidP="00B62A86">
      <w:pPr>
        <w:pStyle w:val="a4"/>
        <w:numPr>
          <w:ilvl w:val="0"/>
          <w:numId w:val="16"/>
        </w:numPr>
        <w:ind w:left="0"/>
        <w:jc w:val="both"/>
        <w:rPr>
          <w:rFonts w:ascii="Times New Roman" w:hAnsi="Times New Roman" w:cs="Times New Roman"/>
          <w:sz w:val="28"/>
          <w:szCs w:val="28"/>
          <w:u w:val="single"/>
        </w:rPr>
      </w:pPr>
      <w:r w:rsidRPr="006E661D">
        <w:rPr>
          <w:rFonts w:ascii="Times New Roman" w:hAnsi="Times New Roman" w:cs="Times New Roman"/>
          <w:sz w:val="28"/>
          <w:szCs w:val="28"/>
        </w:rPr>
        <w:t>Учиться критично, относиться к своему мнению, с достоинством признавать ошибочность своего мнения (если оно таково) и корректировать его.</w:t>
      </w:r>
    </w:p>
    <w:p w:rsidR="00B62A86" w:rsidRPr="006E661D" w:rsidRDefault="00B62A86" w:rsidP="00B62A86">
      <w:pPr>
        <w:pStyle w:val="a4"/>
        <w:numPr>
          <w:ilvl w:val="0"/>
          <w:numId w:val="16"/>
        </w:numPr>
        <w:ind w:left="0"/>
        <w:jc w:val="both"/>
        <w:rPr>
          <w:rFonts w:ascii="Times New Roman" w:hAnsi="Times New Roman" w:cs="Times New Roman"/>
          <w:sz w:val="28"/>
          <w:szCs w:val="28"/>
          <w:u w:val="single"/>
        </w:rPr>
      </w:pPr>
      <w:r w:rsidRPr="006E661D">
        <w:rPr>
          <w:rFonts w:ascii="Times New Roman" w:hAnsi="Times New Roman" w:cs="Times New Roman"/>
          <w:sz w:val="28"/>
          <w:szCs w:val="28"/>
        </w:rPr>
        <w:t xml:space="preserve">Понимая позицию другого, различать в его речи: мнение (точку зрения), доказательство (аргументы), факты; гипотезы, аксиомы, теории. </w:t>
      </w:r>
    </w:p>
    <w:p w:rsidR="00B62A86" w:rsidRPr="006E661D" w:rsidRDefault="00B62A86" w:rsidP="00B62A86">
      <w:pPr>
        <w:pStyle w:val="a4"/>
        <w:numPr>
          <w:ilvl w:val="0"/>
          <w:numId w:val="16"/>
        </w:numPr>
        <w:ind w:left="0"/>
        <w:jc w:val="both"/>
        <w:rPr>
          <w:rFonts w:ascii="Times New Roman" w:hAnsi="Times New Roman" w:cs="Times New Roman"/>
          <w:sz w:val="28"/>
          <w:szCs w:val="28"/>
          <w:u w:val="single"/>
        </w:rPr>
      </w:pPr>
      <w:r w:rsidRPr="006E661D">
        <w:rPr>
          <w:rFonts w:ascii="Times New Roman" w:hAnsi="Times New Roman" w:cs="Times New Roman"/>
          <w:sz w:val="28"/>
          <w:szCs w:val="28"/>
        </w:rPr>
        <w:t>Уметь взглянуть на ситуацию с иной позиции и договариваться с людьми иных позиций.</w:t>
      </w:r>
    </w:p>
    <w:p w:rsidR="00B62A86" w:rsidRPr="006E661D" w:rsidRDefault="00B62A86" w:rsidP="00B62A86">
      <w:pPr>
        <w:pStyle w:val="a4"/>
        <w:ind w:firstLine="567"/>
        <w:jc w:val="both"/>
        <w:rPr>
          <w:rFonts w:ascii="Times New Roman" w:hAnsi="Times New Roman" w:cs="Times New Roman"/>
          <w:sz w:val="28"/>
          <w:szCs w:val="28"/>
        </w:rPr>
      </w:pPr>
    </w:p>
    <w:p w:rsidR="00B62A86" w:rsidRPr="006E661D" w:rsidRDefault="00B62A86" w:rsidP="00B62A86">
      <w:pPr>
        <w:pStyle w:val="a4"/>
        <w:ind w:firstLine="567"/>
        <w:jc w:val="both"/>
        <w:rPr>
          <w:rFonts w:ascii="Times New Roman" w:hAnsi="Times New Roman" w:cs="Times New Roman"/>
          <w:i/>
          <w:sz w:val="28"/>
          <w:szCs w:val="28"/>
        </w:rPr>
      </w:pPr>
      <w:r w:rsidRPr="006E661D">
        <w:rPr>
          <w:rFonts w:ascii="Times New Roman" w:hAnsi="Times New Roman" w:cs="Times New Roman"/>
          <w:i/>
          <w:sz w:val="28"/>
          <w:szCs w:val="28"/>
        </w:rPr>
        <w:t>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DC4A2A" w:rsidRPr="006E661D" w:rsidRDefault="00DC4A2A" w:rsidP="00B62A86">
      <w:pPr>
        <w:pStyle w:val="a4"/>
        <w:ind w:firstLine="567"/>
        <w:jc w:val="both"/>
        <w:rPr>
          <w:rFonts w:ascii="Times New Roman" w:hAnsi="Times New Roman" w:cs="Times New Roman"/>
          <w:i/>
          <w:sz w:val="28"/>
          <w:szCs w:val="28"/>
        </w:rPr>
      </w:pPr>
      <w:r w:rsidRPr="006E661D">
        <w:rPr>
          <w:rFonts w:ascii="Times New Roman" w:eastAsia="Times New Roman" w:hAnsi="Times New Roman" w:cs="Times New Roman"/>
          <w:sz w:val="28"/>
          <w:szCs w:val="28"/>
        </w:rPr>
        <w:t>В результате изучения учебного предмета «Биология» на уровне среднего общего образования:</w:t>
      </w:r>
    </w:p>
    <w:p w:rsidR="00DC4A2A" w:rsidRPr="006E661D" w:rsidRDefault="00DC4A2A" w:rsidP="00B62A86">
      <w:pPr>
        <w:pStyle w:val="a4"/>
        <w:ind w:firstLine="567"/>
        <w:jc w:val="both"/>
        <w:rPr>
          <w:rFonts w:ascii="Times New Roman" w:eastAsia="Times New Roman" w:hAnsi="Times New Roman" w:cs="Times New Roman"/>
          <w:b/>
          <w:i/>
          <w:sz w:val="28"/>
          <w:szCs w:val="28"/>
        </w:rPr>
      </w:pPr>
      <w:r w:rsidRPr="006E661D">
        <w:rPr>
          <w:rFonts w:ascii="Times New Roman" w:eastAsia="Times New Roman" w:hAnsi="Times New Roman" w:cs="Times New Roman"/>
          <w:b/>
          <w:i/>
          <w:sz w:val="28"/>
          <w:szCs w:val="28"/>
        </w:rPr>
        <w:t>Выпускник на базовом уровне научится:</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раскрывать на примерах роль биологии в формировании современной научной картины мира и в практической деятельности людей;</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понимать и описывать взаимосвязь между естественными науками: биологией, физикой, химией; устанавливать взаимосвязь природных явлений;</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формулировать гипотезы на основании предложенной биологической информации и предлагать варианты проверки гипотез;</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сравнивать биологические объекты между собой по заданным критериям, делать выводы и умозаключения на основе сравнения;</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приводить примеры веществ основных групп органических соединений клетки (белков, жиров, углеводов, нуклеиновых кислот);</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lastRenderedPageBreak/>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распознавать популяцию и биологический вид по основным признакам;</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описывать фенотип многоклеточных растений и животных по морфологическому критерию;</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объяснять многообразие организмов, применяя эволюционную теорию;</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объяснять причины наследственных заболеваний;</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выявлять морфологические, физиологические, поведенческие адаптации организмов к среде обитания и действию экологических факторов;</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составлять схемы переноса веществ и энергии в экосистеме (цепи питания);</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приводить доказательства необходимости сохранения биоразнообразия для устойчивого развития и охраны окружающей среды;</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представлять биологическую информацию в виде текста, таблицы, графика, диаграммы и делать выводы на основании представленных данных;</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оценивать роль достижений генетики, селекции, биотехнологии в практической деятельности человека и в собственной жизни;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объяснять негативное влияние веществ (алкоголя, никотина, наркотических веществ) на зародышевое развитие человека;</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объяснять последствия влияния мутагенов;</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объяснять возможные причины наследственных заболеваний.</w:t>
      </w:r>
    </w:p>
    <w:p w:rsidR="00DC4A2A" w:rsidRPr="006E661D" w:rsidRDefault="00DC4A2A" w:rsidP="00B62A86">
      <w:pPr>
        <w:pStyle w:val="a4"/>
        <w:ind w:firstLine="567"/>
        <w:jc w:val="both"/>
        <w:rPr>
          <w:rFonts w:ascii="Times New Roman" w:eastAsia="Times New Roman" w:hAnsi="Times New Roman" w:cs="Times New Roman"/>
          <w:b/>
          <w:i/>
          <w:sz w:val="28"/>
          <w:szCs w:val="28"/>
        </w:rPr>
      </w:pPr>
      <w:r w:rsidRPr="006E661D">
        <w:rPr>
          <w:rFonts w:ascii="Times New Roman" w:eastAsia="Times New Roman" w:hAnsi="Times New Roman" w:cs="Times New Roman"/>
          <w:b/>
          <w:i/>
          <w:sz w:val="28"/>
          <w:szCs w:val="28"/>
        </w:rPr>
        <w:t>Выпускник на базовом уровне получит возможность научиться:</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характеризовать современные направления в развитии биологии; описывать их возможное использование в практической деятельности;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сравнивать способы деления клетки (митоз и мейоз);</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решать задачи на построение фрагмента второй цепи ДНК по предложенному фрагменту первой, </w:t>
      </w:r>
      <w:proofErr w:type="spellStart"/>
      <w:r w:rsidRPr="006E661D">
        <w:rPr>
          <w:rFonts w:ascii="Times New Roman" w:eastAsia="Times New Roman" w:hAnsi="Times New Roman" w:cs="Times New Roman"/>
          <w:sz w:val="28"/>
          <w:szCs w:val="28"/>
        </w:rPr>
        <w:t>иРНК</w:t>
      </w:r>
      <w:proofErr w:type="spellEnd"/>
      <w:r w:rsidRPr="006E661D">
        <w:rPr>
          <w:rFonts w:ascii="Times New Roman" w:eastAsia="Times New Roman" w:hAnsi="Times New Roman" w:cs="Times New Roman"/>
          <w:sz w:val="28"/>
          <w:szCs w:val="28"/>
        </w:rPr>
        <w:t xml:space="preserve"> (</w:t>
      </w:r>
      <w:proofErr w:type="spellStart"/>
      <w:r w:rsidRPr="006E661D">
        <w:rPr>
          <w:rFonts w:ascii="Times New Roman" w:eastAsia="Times New Roman" w:hAnsi="Times New Roman" w:cs="Times New Roman"/>
          <w:sz w:val="28"/>
          <w:szCs w:val="28"/>
        </w:rPr>
        <w:t>мРНК</w:t>
      </w:r>
      <w:proofErr w:type="spellEnd"/>
      <w:r w:rsidRPr="006E661D">
        <w:rPr>
          <w:rFonts w:ascii="Times New Roman" w:eastAsia="Times New Roman" w:hAnsi="Times New Roman" w:cs="Times New Roman"/>
          <w:sz w:val="28"/>
          <w:szCs w:val="28"/>
        </w:rPr>
        <w:t>) по участку ДНК;</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lastRenderedPageBreak/>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устанавливать тип наследования и характер проявления признака по заданной схеме родословной, применяя законы наследственности;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DC4A2A" w:rsidRPr="006E661D" w:rsidRDefault="00DC4A2A" w:rsidP="00DC4A2A">
      <w:pPr>
        <w:pStyle w:val="a4"/>
        <w:ind w:left="-567" w:firstLine="567"/>
        <w:jc w:val="center"/>
        <w:rPr>
          <w:rFonts w:ascii="Times New Roman" w:eastAsia="Times New Roman" w:hAnsi="Times New Roman" w:cs="Times New Roman"/>
          <w:b/>
          <w:sz w:val="28"/>
          <w:szCs w:val="28"/>
        </w:rPr>
      </w:pPr>
    </w:p>
    <w:p w:rsidR="00A5530D" w:rsidRDefault="00DC4A2A" w:rsidP="00DC4A2A">
      <w:pPr>
        <w:pStyle w:val="a4"/>
        <w:ind w:left="-567" w:firstLine="567"/>
        <w:jc w:val="center"/>
        <w:rPr>
          <w:rFonts w:ascii="Times New Roman" w:eastAsia="Times New Roman" w:hAnsi="Times New Roman" w:cs="Times New Roman"/>
          <w:b/>
          <w:sz w:val="28"/>
          <w:szCs w:val="28"/>
        </w:rPr>
      </w:pPr>
      <w:r w:rsidRPr="006E661D">
        <w:rPr>
          <w:rFonts w:ascii="Times New Roman" w:eastAsia="Times New Roman" w:hAnsi="Times New Roman" w:cs="Times New Roman"/>
          <w:b/>
          <w:sz w:val="28"/>
          <w:szCs w:val="28"/>
        </w:rPr>
        <w:t xml:space="preserve">СОДЕРЖАНИЕ ПРОГРАММЫ УЧЕБНОГО КУРСА </w:t>
      </w:r>
      <w:proofErr w:type="gramStart"/>
      <w:r w:rsidRPr="006E661D">
        <w:rPr>
          <w:rFonts w:ascii="Times New Roman" w:eastAsia="Times New Roman" w:hAnsi="Times New Roman" w:cs="Times New Roman"/>
          <w:b/>
          <w:sz w:val="28"/>
          <w:szCs w:val="28"/>
        </w:rPr>
        <w:t>ПО</w:t>
      </w:r>
      <w:proofErr w:type="gramEnd"/>
      <w:r w:rsidRPr="006E661D">
        <w:rPr>
          <w:rFonts w:ascii="Times New Roman" w:eastAsia="Times New Roman" w:hAnsi="Times New Roman" w:cs="Times New Roman"/>
          <w:b/>
          <w:sz w:val="28"/>
          <w:szCs w:val="28"/>
        </w:rPr>
        <w:t xml:space="preserve"> </w:t>
      </w:r>
    </w:p>
    <w:p w:rsidR="00DC4A2A" w:rsidRPr="006E661D" w:rsidRDefault="00DC4A2A" w:rsidP="00A5530D">
      <w:pPr>
        <w:pStyle w:val="a4"/>
        <w:ind w:left="-567" w:firstLine="567"/>
        <w:jc w:val="center"/>
        <w:rPr>
          <w:rFonts w:ascii="Times New Roman" w:eastAsia="Times New Roman" w:hAnsi="Times New Roman" w:cs="Times New Roman"/>
          <w:b/>
          <w:sz w:val="28"/>
          <w:szCs w:val="28"/>
        </w:rPr>
      </w:pPr>
      <w:r w:rsidRPr="006E661D">
        <w:rPr>
          <w:rFonts w:ascii="Times New Roman" w:eastAsia="Times New Roman" w:hAnsi="Times New Roman" w:cs="Times New Roman"/>
          <w:b/>
          <w:sz w:val="28"/>
          <w:szCs w:val="28"/>
        </w:rPr>
        <w:t>БИОЛОГИИ</w:t>
      </w:r>
      <w:r w:rsidR="00A5530D">
        <w:rPr>
          <w:rFonts w:ascii="Times New Roman" w:eastAsia="Times New Roman" w:hAnsi="Times New Roman" w:cs="Times New Roman"/>
          <w:b/>
          <w:sz w:val="28"/>
          <w:szCs w:val="28"/>
        </w:rPr>
        <w:t xml:space="preserve"> </w:t>
      </w:r>
      <w:r w:rsidRPr="006E661D">
        <w:rPr>
          <w:rFonts w:ascii="Times New Roman" w:eastAsia="Times New Roman" w:hAnsi="Times New Roman" w:cs="Times New Roman"/>
          <w:b/>
          <w:sz w:val="28"/>
          <w:szCs w:val="28"/>
        </w:rPr>
        <w:t>ДЛЯ 10 -11 КЛ.</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Биология как комплекс наук о живой природе</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Биологические системы как предмет изучения биологии.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Структурные и функциональные основы жизни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w:t>
      </w:r>
      <w:proofErr w:type="spellStart"/>
      <w:r w:rsidRPr="006E661D">
        <w:rPr>
          <w:rFonts w:ascii="Times New Roman" w:eastAsia="Times New Roman" w:hAnsi="Times New Roman" w:cs="Times New Roman"/>
          <w:sz w:val="28"/>
          <w:szCs w:val="28"/>
        </w:rPr>
        <w:t>Нанотехнологии</w:t>
      </w:r>
      <w:proofErr w:type="spellEnd"/>
      <w:r w:rsidRPr="006E661D">
        <w:rPr>
          <w:rFonts w:ascii="Times New Roman" w:eastAsia="Times New Roman" w:hAnsi="Times New Roman" w:cs="Times New Roman"/>
          <w:sz w:val="28"/>
          <w:szCs w:val="28"/>
        </w:rPr>
        <w:t xml:space="preserve"> в биологии.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Вирусы – неклеточная форма жизни, меры профилактики вирусных заболеваний.</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proofErr w:type="spellStart"/>
      <w:r w:rsidRPr="006E661D">
        <w:rPr>
          <w:rFonts w:ascii="Times New Roman" w:eastAsia="Times New Roman" w:hAnsi="Times New Roman" w:cs="Times New Roman"/>
          <w:sz w:val="28"/>
          <w:szCs w:val="28"/>
        </w:rPr>
        <w:t>Геномика</w:t>
      </w:r>
      <w:proofErr w:type="spellEnd"/>
      <w:r w:rsidRPr="006E661D">
        <w:rPr>
          <w:rFonts w:ascii="Times New Roman" w:eastAsia="Times New Roman" w:hAnsi="Times New Roman" w:cs="Times New Roman"/>
          <w:sz w:val="28"/>
          <w:szCs w:val="28"/>
        </w:rPr>
        <w:t xml:space="preserve">. Влияние </w:t>
      </w:r>
      <w:proofErr w:type="spellStart"/>
      <w:r w:rsidRPr="006E661D">
        <w:rPr>
          <w:rFonts w:ascii="Times New Roman" w:eastAsia="Times New Roman" w:hAnsi="Times New Roman" w:cs="Times New Roman"/>
          <w:sz w:val="28"/>
          <w:szCs w:val="28"/>
        </w:rPr>
        <w:t>наркогенных</w:t>
      </w:r>
      <w:proofErr w:type="spellEnd"/>
      <w:r w:rsidRPr="006E661D">
        <w:rPr>
          <w:rFonts w:ascii="Times New Roman" w:eastAsia="Times New Roman" w:hAnsi="Times New Roman" w:cs="Times New Roman"/>
          <w:sz w:val="28"/>
          <w:szCs w:val="28"/>
        </w:rPr>
        <w:t xml:space="preserve"> веществ на процессы в клетке.</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Клеточный цикл: интерфаза и деление. Митоз и мейоз, их значение. Соматические и половые клетки.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Организм</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Организм — единое целое.</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Жизнедеятельность организма. Регуляция функций организма, гомеостаз.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lastRenderedPageBreak/>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Генотип и среда. Ненаследственная изменчивость. Наследственная изменчивость. Мутагены, их влияние на здоровье человека.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Доместикация и селекция. Методы селекции. Биотехнология, ее направления и перспективы развития. Биобезопасность.</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Теория эволюции</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Развитие эволюционных идей, эволюционная теория Ч. Дарвина. Синтетическая теория эволюции. Свидетельства эволюции живой природы. </w:t>
      </w:r>
      <w:proofErr w:type="spellStart"/>
      <w:r w:rsidRPr="006E661D">
        <w:rPr>
          <w:rFonts w:ascii="Times New Roman" w:eastAsia="Times New Roman" w:hAnsi="Times New Roman" w:cs="Times New Roman"/>
          <w:sz w:val="28"/>
          <w:szCs w:val="28"/>
        </w:rPr>
        <w:t>Микроэволюция</w:t>
      </w:r>
      <w:proofErr w:type="spellEnd"/>
      <w:r w:rsidRPr="006E661D">
        <w:rPr>
          <w:rFonts w:ascii="Times New Roman" w:eastAsia="Times New Roman" w:hAnsi="Times New Roman" w:cs="Times New Roman"/>
          <w:sz w:val="28"/>
          <w:szCs w:val="28"/>
        </w:rPr>
        <w:t xml:space="preserve">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Многообразие организмов как результат эволюции. Принципы классификации, систематика.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Развитие жизни на Земле</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 xml:space="preserve">Гипотезы происхождения жизни на Земле. Основные этапы эволюции органического мира на Земле. </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Организмы и окружающая среда</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Приспособления организмов к действию экологических факторов. 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Структура биосферы. Закономерности существования биосферы. Круговороты веществ в биосфере.</w:t>
      </w:r>
    </w:p>
    <w:p w:rsidR="00DC4A2A"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Глобальные антропогенные изменения в биосфере. Проблемы устойчивого развития.</w:t>
      </w:r>
    </w:p>
    <w:p w:rsidR="00B62A86" w:rsidRPr="006E661D" w:rsidRDefault="00DC4A2A" w:rsidP="00B62A86">
      <w:pPr>
        <w:pStyle w:val="a4"/>
        <w:ind w:firstLine="567"/>
        <w:jc w:val="both"/>
        <w:rPr>
          <w:rFonts w:ascii="Times New Roman" w:eastAsia="Times New Roman" w:hAnsi="Times New Roman" w:cs="Times New Roman"/>
          <w:sz w:val="28"/>
          <w:szCs w:val="28"/>
        </w:rPr>
      </w:pPr>
      <w:r w:rsidRPr="006E661D">
        <w:rPr>
          <w:rFonts w:ascii="Times New Roman" w:eastAsia="Times New Roman" w:hAnsi="Times New Roman" w:cs="Times New Roman"/>
          <w:sz w:val="28"/>
          <w:szCs w:val="28"/>
        </w:rPr>
        <w:t>Перспекти</w:t>
      </w:r>
      <w:r w:rsidR="00B62A86" w:rsidRPr="006E661D">
        <w:rPr>
          <w:rFonts w:ascii="Times New Roman" w:eastAsia="Times New Roman" w:hAnsi="Times New Roman" w:cs="Times New Roman"/>
          <w:sz w:val="28"/>
          <w:szCs w:val="28"/>
        </w:rPr>
        <w:t>вы развития биологических наук.</w:t>
      </w:r>
    </w:p>
    <w:p w:rsidR="00B62A86" w:rsidRPr="006E661D" w:rsidRDefault="00B62A86" w:rsidP="00B62A86">
      <w:pPr>
        <w:pStyle w:val="a4"/>
        <w:ind w:firstLine="567"/>
        <w:jc w:val="both"/>
        <w:rPr>
          <w:rFonts w:ascii="Times New Roman" w:eastAsia="Times New Roman" w:hAnsi="Times New Roman" w:cs="Times New Roman"/>
          <w:sz w:val="28"/>
          <w:szCs w:val="28"/>
        </w:rPr>
      </w:pPr>
    </w:p>
    <w:p w:rsidR="00DC4A2A" w:rsidRPr="006E661D" w:rsidRDefault="00DC4A2A" w:rsidP="00B62A86">
      <w:pPr>
        <w:pStyle w:val="a4"/>
        <w:ind w:firstLine="567"/>
        <w:jc w:val="center"/>
        <w:rPr>
          <w:rFonts w:ascii="Times New Roman" w:eastAsia="Times New Roman" w:hAnsi="Times New Roman" w:cs="Times New Roman"/>
          <w:sz w:val="28"/>
          <w:szCs w:val="28"/>
        </w:rPr>
      </w:pPr>
      <w:r w:rsidRPr="006E661D">
        <w:rPr>
          <w:rFonts w:ascii="Times New Roman" w:eastAsia="Times New Roman" w:hAnsi="Times New Roman" w:cs="Times New Roman"/>
          <w:b/>
          <w:sz w:val="28"/>
          <w:szCs w:val="28"/>
        </w:rPr>
        <w:t>Тематическое планирование</w:t>
      </w:r>
    </w:p>
    <w:p w:rsidR="00DC4A2A" w:rsidRPr="006E661D" w:rsidRDefault="00DC4A2A" w:rsidP="00DC4A2A">
      <w:pPr>
        <w:pStyle w:val="a4"/>
        <w:jc w:val="center"/>
        <w:rPr>
          <w:rFonts w:ascii="Times New Roman" w:eastAsia="Times New Roman" w:hAnsi="Times New Roman" w:cs="Times New Roman"/>
          <w:b/>
          <w:sz w:val="28"/>
          <w:szCs w:val="28"/>
        </w:rPr>
      </w:pPr>
      <w:r w:rsidRPr="006E661D">
        <w:rPr>
          <w:rFonts w:ascii="Times New Roman" w:eastAsia="Times New Roman" w:hAnsi="Times New Roman" w:cs="Times New Roman"/>
          <w:b/>
          <w:sz w:val="28"/>
          <w:szCs w:val="28"/>
        </w:rPr>
        <w:t>10 класс</w:t>
      </w:r>
    </w:p>
    <w:tbl>
      <w:tblPr>
        <w:tblW w:w="0" w:type="auto"/>
        <w:tblCellSpacing w:w="15" w:type="dxa"/>
        <w:tblCellMar>
          <w:top w:w="15" w:type="dxa"/>
          <w:left w:w="15" w:type="dxa"/>
          <w:bottom w:w="15" w:type="dxa"/>
          <w:right w:w="15" w:type="dxa"/>
        </w:tblCellMar>
        <w:tblLook w:val="04A0"/>
      </w:tblPr>
      <w:tblGrid>
        <w:gridCol w:w="5051"/>
        <w:gridCol w:w="4412"/>
      </w:tblGrid>
      <w:tr w:rsidR="00DC4A2A" w:rsidRPr="00DC4A2A" w:rsidTr="00DC4A2A">
        <w:trPr>
          <w:trHeight w:val="525"/>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color w:val="000000"/>
                <w:sz w:val="24"/>
                <w:szCs w:val="24"/>
              </w:rPr>
              <w:t>Со</w:t>
            </w:r>
            <w:bookmarkStart w:id="0" w:name="_GoBack"/>
            <w:bookmarkEnd w:id="0"/>
            <w:r w:rsidRPr="00DC4A2A">
              <w:rPr>
                <w:rFonts w:ascii="Times New Roman" w:eastAsia="Times New Roman" w:hAnsi="Times New Roman" w:cs="Times New Roman"/>
                <w:b/>
                <w:bCs/>
                <w:color w:val="000000"/>
                <w:sz w:val="24"/>
                <w:szCs w:val="24"/>
              </w:rPr>
              <w:t>держание учебного предмета</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color w:val="000000"/>
                <w:sz w:val="24"/>
                <w:szCs w:val="24"/>
              </w:rPr>
              <w:t>Основные виды учебной деятельно</w:t>
            </w:r>
            <w:r w:rsidRPr="00DC4A2A">
              <w:rPr>
                <w:rFonts w:ascii="Times New Roman" w:eastAsia="Times New Roman" w:hAnsi="Times New Roman" w:cs="Times New Roman"/>
                <w:b/>
                <w:bCs/>
                <w:color w:val="000000"/>
                <w:sz w:val="24"/>
                <w:szCs w:val="24"/>
              </w:rPr>
              <w:softHyphen/>
              <w:t>сти обучающихся</w:t>
            </w:r>
          </w:p>
        </w:tc>
      </w:tr>
      <w:tr w:rsidR="00DC4A2A" w:rsidRPr="00DC4A2A" w:rsidTr="00DC4A2A">
        <w:trPr>
          <w:trHeight w:val="255"/>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sz w:val="24"/>
                <w:szCs w:val="24"/>
              </w:rPr>
              <w:t>Глава 1. Биология как наука. Методы научного познания – 3 ч.</w:t>
            </w:r>
          </w:p>
        </w:tc>
      </w:tr>
      <w:tr w:rsidR="00DC4A2A" w:rsidRPr="00DC4A2A" w:rsidTr="00DC4A2A">
        <w:trPr>
          <w:trHeight w:val="270"/>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Роль биологических теорий, идей, гипотез в формировании современной естественнонаучной картины мира. Методы познания живой природы. Роль биологических </w:t>
            </w:r>
            <w:r w:rsidRPr="00DC4A2A">
              <w:rPr>
                <w:rFonts w:ascii="Times New Roman" w:eastAsia="Times New Roman" w:hAnsi="Times New Roman" w:cs="Times New Roman"/>
                <w:color w:val="000000"/>
                <w:sz w:val="24"/>
                <w:szCs w:val="24"/>
              </w:rPr>
              <w:lastRenderedPageBreak/>
              <w:t>теорий, идей, гипотез в формировании современной естественнонаучной картины мира. Биологические системы. Основные признаки живой природы: уровневая организация и эволюция. Основные уровни организации живой природы.</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lastRenderedPageBreak/>
              <w:t xml:space="preserve">Определяют понятия, формируемые в ходе изучения темы. Объясняют роль биологии в формировании научного мировоззрения. Оценивают вклад </w:t>
            </w:r>
            <w:r w:rsidRPr="00DC4A2A">
              <w:rPr>
                <w:rFonts w:ascii="Times New Roman" w:eastAsia="Times New Roman" w:hAnsi="Times New Roman" w:cs="Times New Roman"/>
                <w:color w:val="000000"/>
                <w:sz w:val="24"/>
                <w:szCs w:val="24"/>
              </w:rPr>
              <w:lastRenderedPageBreak/>
              <w:t>различных ученых-биологов в развитие науки биологии, вклад биологическихтеорий в формирование современной естественно-научной картины мира. Устанавливают связи биологии с другими науками. Готовят сообщения (доклады, рефераты, презентации) о вкладе выдающихся ученых в развитиебиологии. Характеризуют основные свойства живого. Объясняют основные причины затруднений, связанных с определением понятия «жизнь». Объясняют различия и единствоживой и неживой природы. Приводят примеры систем разного уровня организации. Приводят доказательствауровневой организации и эволюции живой природы.</w:t>
            </w:r>
          </w:p>
        </w:tc>
      </w:tr>
      <w:tr w:rsidR="00DC4A2A" w:rsidRPr="00DC4A2A" w:rsidTr="00DC4A2A">
        <w:trPr>
          <w:trHeight w:val="270"/>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sz w:val="24"/>
                <w:szCs w:val="24"/>
              </w:rPr>
              <w:lastRenderedPageBreak/>
              <w:t>Глава 2. Клетка – 10 ч.</w:t>
            </w:r>
          </w:p>
        </w:tc>
      </w:tr>
      <w:tr w:rsidR="00DC4A2A" w:rsidRPr="00DC4A2A" w:rsidTr="00DC4A2A">
        <w:trPr>
          <w:trHeight w:val="270"/>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Развитие знаний о клетке. Клеточная теория. Роль клеточной теории в становлении современной естественнонаучной картины мира. Химический состав клетки. Роль неорганических и органических веществ в клетке и организме человека. Химическая организация клетки. Воды и других неорганических веществ. Сходство химического состава клеток разных организмов как доказательство их родства. Взаимосвязь строения и функций белков, нуклеиновых кислот, углеводов, липидов, АТФ. ДНК — молекулы наследственности; история изучения. Уровни структурной организации; биологическая роль ДНК. Клеточное строение организмов как доказательство их родства, единства живой природы. Основные части и органоиды клетки, их функции. Доядерные и ядерные клетки.Методы изучения живых объектов. Биологический эксперимент. Наблюдение клеток растений и животных под микроскопом, их описание. Сравнение строения клеток растений и животных.</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Клеточное ядро — центр управления жизнедеятельностью клетки. Структуры клеточного ядра: ядерная оболочка, хроматин (</w:t>
            </w:r>
            <w:proofErr w:type="spellStart"/>
            <w:r w:rsidRPr="00DC4A2A">
              <w:rPr>
                <w:rFonts w:ascii="Times New Roman" w:eastAsia="Times New Roman" w:hAnsi="Times New Roman" w:cs="Times New Roman"/>
                <w:color w:val="000000"/>
                <w:sz w:val="24"/>
                <w:szCs w:val="24"/>
              </w:rPr>
              <w:t>гетерохроматин</w:t>
            </w:r>
            <w:proofErr w:type="spellEnd"/>
            <w:r w:rsidRPr="00DC4A2A">
              <w:rPr>
                <w:rFonts w:ascii="Times New Roman" w:eastAsia="Times New Roman" w:hAnsi="Times New Roman" w:cs="Times New Roman"/>
                <w:color w:val="000000"/>
                <w:sz w:val="24"/>
                <w:szCs w:val="24"/>
              </w:rPr>
              <w:t>), ядрышко. Кариоплазма.</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DC4A2A">
              <w:rPr>
                <w:rFonts w:ascii="Times New Roman" w:eastAsia="Times New Roman" w:hAnsi="Times New Roman" w:cs="Times New Roman"/>
                <w:color w:val="000000"/>
                <w:sz w:val="24"/>
                <w:szCs w:val="24"/>
              </w:rPr>
              <w:t>Прокариотические</w:t>
            </w:r>
            <w:proofErr w:type="spellEnd"/>
            <w:r w:rsidRPr="00DC4A2A">
              <w:rPr>
                <w:rFonts w:ascii="Times New Roman" w:eastAsia="Times New Roman" w:hAnsi="Times New Roman" w:cs="Times New Roman"/>
                <w:color w:val="000000"/>
                <w:sz w:val="24"/>
                <w:szCs w:val="24"/>
              </w:rPr>
              <w:t xml:space="preserve"> клетки; форма и размеры. Строение цитоплазмы бактериальной клетки; организация метаболизма </w:t>
            </w:r>
            <w:proofErr w:type="gramStart"/>
            <w:r w:rsidRPr="00DC4A2A">
              <w:rPr>
                <w:rFonts w:ascii="Times New Roman" w:eastAsia="Times New Roman" w:hAnsi="Times New Roman" w:cs="Times New Roman"/>
                <w:color w:val="000000"/>
                <w:sz w:val="24"/>
                <w:szCs w:val="24"/>
              </w:rPr>
              <w:t>у</w:t>
            </w:r>
            <w:proofErr w:type="gramEnd"/>
            <w:r w:rsidRPr="00DC4A2A">
              <w:rPr>
                <w:rFonts w:ascii="Times New Roman" w:eastAsia="Times New Roman" w:hAnsi="Times New Roman" w:cs="Times New Roman"/>
                <w:color w:val="000000"/>
                <w:sz w:val="24"/>
                <w:szCs w:val="24"/>
              </w:rPr>
              <w:t xml:space="preserve"> прокариот. Генетический аппарат бактерий. </w:t>
            </w:r>
            <w:r w:rsidRPr="00DC4A2A">
              <w:rPr>
                <w:rFonts w:ascii="Times New Roman" w:eastAsia="Times New Roman" w:hAnsi="Times New Roman" w:cs="Times New Roman"/>
                <w:color w:val="000000"/>
                <w:sz w:val="24"/>
                <w:szCs w:val="24"/>
              </w:rPr>
              <w:lastRenderedPageBreak/>
              <w:t>Спорообразование. Размножение. Основы систематики; место и роль прокариот в биоценозах.</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Гены и хромосомы. Строение и функции хромосом. Дифференциальная активность генов; </w:t>
            </w:r>
            <w:proofErr w:type="spellStart"/>
            <w:r w:rsidRPr="00DC4A2A">
              <w:rPr>
                <w:rFonts w:ascii="Times New Roman" w:eastAsia="Times New Roman" w:hAnsi="Times New Roman" w:cs="Times New Roman"/>
                <w:color w:val="000000"/>
                <w:sz w:val="24"/>
                <w:szCs w:val="24"/>
              </w:rPr>
              <w:t>эухроматин</w:t>
            </w:r>
            <w:proofErr w:type="spellEnd"/>
            <w:r w:rsidRPr="00DC4A2A">
              <w:rPr>
                <w:rFonts w:ascii="Times New Roman" w:eastAsia="Times New Roman" w:hAnsi="Times New Roman" w:cs="Times New Roman"/>
                <w:color w:val="000000"/>
                <w:sz w:val="24"/>
                <w:szCs w:val="24"/>
              </w:rPr>
              <w:t>. Вирусы – неклеточная форма жизни. Возбудители и переносчики заболеваний.</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Профилактика вирусных заболеваний в Хабаровском крае. Способы борьбы со СПИДом.</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lastRenderedPageBreak/>
              <w:t>Приводят доказательства (аргументация) единства живой и неживой природы на примере сходства их химического состава.</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Сравнивают химический состав тел живой и неживой природы и делают выводы на основе сравнения. Характеризуют особенности строения, свойства и рольнеорганических и органических веществ, входящих в состав живых организмов. Устанавливают причинно-следственные связи между химическим строением, свойствами и функциями веществ на основе текстов и рисунковучебника. Приводят примеры органических веществ (углеводов, липидов, белков, нуклеиновых кислот), входящих в состав организмов, мест их локализациии биологической роли. Работают с иллюстрациями учебника.</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Решают биологические задачи. Выполняют лабораторные, практические и исследовательские работы по изучаемой теме. Характеризуют клетку как структурно-функциональную единицу живого. Выделяют существенные признаки строения клетки, ее органоидов, ядра, мембраны, хромосом, доядерных и ядерных клеток, клеток растений, животных и грибов. </w:t>
            </w:r>
            <w:r w:rsidRPr="00DC4A2A">
              <w:rPr>
                <w:rFonts w:ascii="Times New Roman" w:eastAsia="Times New Roman" w:hAnsi="Times New Roman" w:cs="Times New Roman"/>
                <w:color w:val="000000"/>
                <w:sz w:val="24"/>
                <w:szCs w:val="24"/>
              </w:rPr>
              <w:lastRenderedPageBreak/>
              <w:t>Сравнивают особенности строения доядерных и ядерных клеток, клеток растений, животных и грибов и делают выводы на основе сравнения. Устанавливают причинно-следственные связи между строением и функциями биологических систем на примере клетки, ее органоидов и выполняемых ими функций. Пользуются цитологической терминологией. Обосновывают меры профилактики бактериальных и вирусных заболеваний. Готовят сообщения, рефераты, доклады. Описывают и сравнивают процессы транскрипции и трансляции. Объясняют роль воспроизведения и передачи наследственной информации в существовании и развитии жизнина Земле. Находят информацию о вирусах и вирусных заболеваниях в различных источниках</w:t>
            </w:r>
          </w:p>
        </w:tc>
      </w:tr>
      <w:tr w:rsidR="00DC4A2A" w:rsidRPr="00DC4A2A" w:rsidTr="00DC4A2A">
        <w:trPr>
          <w:trHeight w:val="270"/>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sz w:val="24"/>
                <w:szCs w:val="24"/>
              </w:rPr>
              <w:lastRenderedPageBreak/>
              <w:t>Глава 3. Организм – 21 ч.</w:t>
            </w:r>
          </w:p>
        </w:tc>
      </w:tr>
      <w:tr w:rsidR="00DC4A2A" w:rsidRPr="00DC4A2A" w:rsidTr="00DC4A2A">
        <w:trPr>
          <w:trHeight w:val="270"/>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sz w:val="24"/>
                <w:szCs w:val="24"/>
              </w:rPr>
              <w:t xml:space="preserve">Сходство и различие одноклеточных, многоклеточных, колониальных организмов. Обмен веществ и превращения энергии в клетке — основа всех проявлений ее жизнедеятельности. Способы питания организмов; понятие о фотосинтезе – как одном из процессов метаболизма; две фазы фотосинтеза; представление о хемосинтезе. Жизненный цикл клеток. Ткани организма с разной скоростью клеточного обновления. Размножение клеток. Митотический цикл: интерфаза, редупликация ДНК; митоз, фазы митотического деления и преобразования хромосом; биологический смысл и значение митоза. Половое и бесполое размножение. Мейоз и оплодотворение — основа видового постоянства числа хромосом. Оплодотворение, его значение. Индивидуальное развитие организма (онтогенез). Причины нарушений развития организмов. Последствия влияние алкоголя, никотина, наркотических веществ на развитие зародыша человека.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w:t>
            </w:r>
            <w:proofErr w:type="spellStart"/>
            <w:r w:rsidRPr="00DC4A2A">
              <w:rPr>
                <w:rFonts w:ascii="Times New Roman" w:eastAsia="Times New Roman" w:hAnsi="Times New Roman" w:cs="Times New Roman"/>
                <w:sz w:val="24"/>
                <w:szCs w:val="24"/>
              </w:rPr>
              <w:t>Дигибридное</w:t>
            </w:r>
            <w:proofErr w:type="spellEnd"/>
            <w:r w:rsidRPr="00DC4A2A">
              <w:rPr>
                <w:rFonts w:ascii="Times New Roman" w:eastAsia="Times New Roman" w:hAnsi="Times New Roman" w:cs="Times New Roman"/>
                <w:sz w:val="24"/>
                <w:szCs w:val="24"/>
              </w:rPr>
              <w:t xml:space="preserve"> и полигибридное скрещивание; третий закон Менделя — закон независимого комбинирования признаков. Закономерности </w:t>
            </w:r>
            <w:r w:rsidRPr="00DC4A2A">
              <w:rPr>
                <w:rFonts w:ascii="Times New Roman" w:eastAsia="Times New Roman" w:hAnsi="Times New Roman" w:cs="Times New Roman"/>
                <w:sz w:val="24"/>
                <w:szCs w:val="24"/>
              </w:rPr>
              <w:lastRenderedPageBreak/>
              <w:t>наследования, установленные Г. Менделем. Хромосомная теория наследственности. Современные представления о гене и геноме.</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sz w:val="24"/>
                <w:szCs w:val="24"/>
              </w:rPr>
              <w:t>Значение генетики для медицины и селекции. Наследственная и ненаследственная изменчивость. Влияние мутагенов на организм человека. Наследственные болезни человека, их причины и профилактика в Хабаровском крае. Генетическая структура половых хромосом. Наследование признаков. Селекция. Основные методы селекции: гибридизация, искусственный отбор. Применение знаний о наследственности и изменчивости, искусственном отборе при выведении новых пород и сортов. Биотехнология, ее достижения. Этические аспекты развития некоторых исследований в биотехнологии (клонирование человека).</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lastRenderedPageBreak/>
              <w:t xml:space="preserve">Определяют понятия, формируемые в ходе изучения темы. Выделяют существенные признаки одноклеточных и многоклеточных организмов. Сравнивают одноклеточные, многоклеточные организмы и колонии одноклеточных организмов и делают выводы на основе сравнения. Характеризуют фундаментальные процессы в биологических системах — обмен веществ и превращение энергии. Выделяют существенные признаки процессов жизнедеятельности клетки. Сравнивают пластический и энергетический обмены и делают выводы на основе строения. Сравнивают организмы по типу питания и делают выводы на основе сравнения. Раскрывают значение фотосинтеза. Характеризуют световую и </w:t>
            </w:r>
            <w:proofErr w:type="spellStart"/>
            <w:r w:rsidRPr="00DC4A2A">
              <w:rPr>
                <w:rFonts w:ascii="Times New Roman" w:eastAsia="Times New Roman" w:hAnsi="Times New Roman" w:cs="Times New Roman"/>
                <w:color w:val="000000"/>
                <w:sz w:val="24"/>
                <w:szCs w:val="24"/>
              </w:rPr>
              <w:t>темновую</w:t>
            </w:r>
            <w:proofErr w:type="spellEnd"/>
            <w:r w:rsidRPr="00DC4A2A">
              <w:rPr>
                <w:rFonts w:ascii="Times New Roman" w:eastAsia="Times New Roman" w:hAnsi="Times New Roman" w:cs="Times New Roman"/>
                <w:color w:val="000000"/>
                <w:sz w:val="24"/>
                <w:szCs w:val="24"/>
              </w:rPr>
              <w:t xml:space="preserve"> фазы фотосинтеза. Работают с иллюстрациями учебника. Решают биологические задачи.</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Находят информацию по изучаемой теме в различных источниках, анализируют и оценивают ее, интерпретируют и представляют в разных формах (тезисы, сообщение,реферат).</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Характеризуют биологическое значение </w:t>
            </w:r>
            <w:r w:rsidRPr="00DC4A2A">
              <w:rPr>
                <w:rFonts w:ascii="Times New Roman" w:eastAsia="Times New Roman" w:hAnsi="Times New Roman" w:cs="Times New Roman"/>
                <w:color w:val="000000"/>
                <w:sz w:val="24"/>
                <w:szCs w:val="24"/>
              </w:rPr>
              <w:lastRenderedPageBreak/>
              <w:t>и основные фазы митоза, используя рисунки учебника. Выделяют существенные признаки процессов размножения и оплодотворения. Описывают способы вегетативного размножения. Приводят примеры организмов, размножающихся бесполым и половым путем. Характеризуют биологическое значение и основные фазы мейоза, используя рисунки учебника. Характеризуют стадии образования половых клеток, используя схему учебника. Объясняют биологическую сущность оплодотворения. Характеризуют особенности двойного оплодотворения у растений. Определяют значение искусственного оплодотворения.</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Сравнивают митоз и мейоз, яйцеклетки и сперматозоиды, сперматогенез и овогенез, половое и бесполое размножение и делают выводы на основе сравнения. Участвуют в дискуссии по изучаемой теме. Характеризуют периоды онтогенеза. Описывают особенности индивидуального развития человека. Оценивают влияние факторов внешней среды на развитие зародыша. Объясняют отрицательное влияние алкоголя, никотина, наркотических веществ на развитие</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зародыша человека; причины нарушений развития организмов. Анализируют и оценивают целевые и смысловые установки в своих действиях и поступках по отношению к своему здоровью, последствия влияния факторов риска на здоровье. Обосновывают меры профилактики вредных привычек. Сравнивают эмбриональный и постэмбриональный периоды индивидуального развития, прямое и непрямое развитие и делают выводы на основе сравнения. Определяют основные задачи современной генетики. Характеризуют содержание закономерностей наследования, установленных Г. Менделем, хромосомной теории наследственности; современных представлений о гене и </w:t>
            </w:r>
            <w:r w:rsidRPr="00DC4A2A">
              <w:rPr>
                <w:rFonts w:ascii="Times New Roman" w:eastAsia="Times New Roman" w:hAnsi="Times New Roman" w:cs="Times New Roman"/>
                <w:color w:val="000000"/>
                <w:sz w:val="24"/>
                <w:szCs w:val="24"/>
              </w:rPr>
              <w:lastRenderedPageBreak/>
              <w:t>геноме, закономерностей изменчивости. Объясняют вклад Г. Менделя и других ученых в развитие биологической науки, значение установленных ими закономерностей в формировании современной естественно-</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научной картины мира. Решают элементарные генетические задачи. Составляют элементарные схемы скрещивания. Объясняют влияние мутагенов на организм человека,</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возникновение наследственных заболеваний, мутаций. Устанавливают взаимосвязь генотипа человека и егоздоровья. Оценивают значение здорового образа жизни как наиболее эффективного метода профилактики наследственных заболеваний. </w:t>
            </w:r>
          </w:p>
        </w:tc>
      </w:tr>
      <w:tr w:rsidR="00DC4A2A" w:rsidRPr="00DC4A2A" w:rsidTr="00DC4A2A">
        <w:trPr>
          <w:trHeight w:val="255"/>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color w:val="000000"/>
                <w:sz w:val="24"/>
                <w:szCs w:val="24"/>
              </w:rPr>
              <w:lastRenderedPageBreak/>
              <w:t>ИТОГО – 34 часа</w:t>
            </w:r>
          </w:p>
        </w:tc>
      </w:tr>
    </w:tbl>
    <w:p w:rsidR="00DC4A2A" w:rsidRPr="00DC4A2A" w:rsidRDefault="00DC4A2A" w:rsidP="00DC4A2A">
      <w:pPr>
        <w:pStyle w:val="a4"/>
        <w:jc w:val="center"/>
        <w:rPr>
          <w:rFonts w:ascii="Times New Roman" w:eastAsia="Times New Roman" w:hAnsi="Times New Roman" w:cs="Times New Roman"/>
          <w:b/>
          <w:sz w:val="24"/>
          <w:szCs w:val="24"/>
        </w:rPr>
      </w:pPr>
      <w:r w:rsidRPr="00DC4A2A">
        <w:rPr>
          <w:rFonts w:ascii="Times New Roman" w:eastAsia="Times New Roman" w:hAnsi="Times New Roman" w:cs="Times New Roman"/>
          <w:b/>
          <w:sz w:val="24"/>
          <w:szCs w:val="24"/>
        </w:rPr>
        <w:t>Тематическое планирование</w:t>
      </w:r>
    </w:p>
    <w:p w:rsidR="00DC4A2A" w:rsidRPr="00DC4A2A" w:rsidRDefault="00DC4A2A" w:rsidP="00DC4A2A">
      <w:pPr>
        <w:pStyle w:val="a4"/>
        <w:jc w:val="center"/>
        <w:rPr>
          <w:rFonts w:ascii="Times New Roman" w:eastAsia="Times New Roman" w:hAnsi="Times New Roman" w:cs="Times New Roman"/>
          <w:b/>
          <w:sz w:val="24"/>
          <w:szCs w:val="24"/>
        </w:rPr>
      </w:pPr>
      <w:r w:rsidRPr="00DC4A2A">
        <w:rPr>
          <w:rFonts w:ascii="Times New Roman" w:eastAsia="Times New Roman" w:hAnsi="Times New Roman" w:cs="Times New Roman"/>
          <w:b/>
          <w:sz w:val="24"/>
          <w:szCs w:val="24"/>
        </w:rPr>
        <w:t>11 класс</w:t>
      </w:r>
    </w:p>
    <w:tbl>
      <w:tblPr>
        <w:tblW w:w="0" w:type="auto"/>
        <w:tblCellSpacing w:w="15" w:type="dxa"/>
        <w:tblCellMar>
          <w:top w:w="15" w:type="dxa"/>
          <w:left w:w="15" w:type="dxa"/>
          <w:bottom w:w="15" w:type="dxa"/>
          <w:right w:w="15" w:type="dxa"/>
        </w:tblCellMar>
        <w:tblLook w:val="04A0"/>
      </w:tblPr>
      <w:tblGrid>
        <w:gridCol w:w="5056"/>
        <w:gridCol w:w="4407"/>
      </w:tblGrid>
      <w:tr w:rsidR="00DC4A2A" w:rsidRPr="00DC4A2A" w:rsidTr="00DC4A2A">
        <w:trPr>
          <w:trHeight w:val="525"/>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color w:val="000000"/>
                <w:sz w:val="24"/>
                <w:szCs w:val="24"/>
              </w:rPr>
              <w:t>Содержание учебного предмета</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color w:val="000000"/>
                <w:sz w:val="24"/>
                <w:szCs w:val="24"/>
              </w:rPr>
              <w:t>Основные виды учебной деятельно</w:t>
            </w:r>
            <w:r w:rsidRPr="00DC4A2A">
              <w:rPr>
                <w:rFonts w:ascii="Times New Roman" w:eastAsia="Times New Roman" w:hAnsi="Times New Roman" w:cs="Times New Roman"/>
                <w:b/>
                <w:bCs/>
                <w:color w:val="000000"/>
                <w:sz w:val="24"/>
                <w:szCs w:val="24"/>
              </w:rPr>
              <w:softHyphen/>
              <w:t>сти обучающихся</w:t>
            </w:r>
          </w:p>
        </w:tc>
      </w:tr>
      <w:tr w:rsidR="00DC4A2A" w:rsidRPr="00DC4A2A" w:rsidTr="00DC4A2A">
        <w:trPr>
          <w:trHeight w:val="255"/>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sz w:val="24"/>
                <w:szCs w:val="24"/>
              </w:rPr>
              <w:t>Глава 1. Вид – 21 ч.</w:t>
            </w:r>
          </w:p>
        </w:tc>
      </w:tr>
      <w:tr w:rsidR="00DC4A2A" w:rsidRPr="00DC4A2A" w:rsidTr="00DC4A2A">
        <w:trPr>
          <w:trHeight w:val="270"/>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Роль биологических теорий, идей, гипотез в формировании современной естественнонаучной картины мира. История эволюционных идей. Значение работ К.Линнея, учения Ж.Б.Ламарка. Значение эволюционной теории Ч.Дарвина. Вид, его критерии. Проведение биологических исследований: описание особей вида по морфологическому критерию. Популяция - структурная единица вида, единица эволюции. Движущие силы эволюции, их влияние на генофонд популяции. Результаты эволюции. Сохранение многообразия видов как основа устойчивого развития биосферы. Проведение биологических исследований: выявление приспособлений организмов к среде обитания. Данные сравнительной анатомии, эмбриологии. Сходства и отличия человека и человекообразных обезьян. Движущие силы эволюции, их влияние на генофонд популяции. Гипотезы происхождения человека. Эволюция человека.</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sz w:val="24"/>
                <w:szCs w:val="24"/>
              </w:rPr>
              <w:br/>
            </w:r>
            <w:r w:rsidRPr="00DC4A2A">
              <w:rPr>
                <w:rFonts w:ascii="Times New Roman" w:eastAsia="Times New Roman" w:hAnsi="Times New Roman" w:cs="Times New Roman"/>
                <w:sz w:val="24"/>
                <w:szCs w:val="24"/>
              </w:rPr>
              <w:lastRenderedPageBreak/>
              <w:t> </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sz w:val="24"/>
                <w:szCs w:val="24"/>
              </w:rPr>
              <w:br/>
              <w:t> </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lastRenderedPageBreak/>
              <w:t>Определяют понятия, формируемые в ходе изучения темы. Оценивают вклад различных ученых в развитие биологической науки. Оценивают предпосылки возникновения учения Ч. Дарвина. Сравнивают определенную и неопределенную изменчивость, искусственный и естественный отбор, формы борьбы за существование и делают выводы на основе сравнения.</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Работают с иллюстрациями учебника. Объясняют вклад эволюционной теории в формирование современной естественно-научной картины мира. Определяют критерии вида. Описывают особей вида по морфологическому критерию. Характеризуют популяцию как структурную единицу вида и единицу эволюции, процессов естественного отбора, формирования приспособленности, образования видов. Характеризуют основные факторы эволюции. Сравнивают пространственную и экологическую </w:t>
            </w:r>
            <w:r w:rsidRPr="00DC4A2A">
              <w:rPr>
                <w:rFonts w:ascii="Times New Roman" w:eastAsia="Times New Roman" w:hAnsi="Times New Roman" w:cs="Times New Roman"/>
                <w:color w:val="000000"/>
                <w:sz w:val="24"/>
                <w:szCs w:val="24"/>
              </w:rPr>
              <w:lastRenderedPageBreak/>
              <w:t>изоляции, формы естественного отбора и делают выводы на основе сравнения. Характеризуют основные адаптации организмов к условиям обитания. Сравнивают основные способы</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и пути видообразования, биологический прогресс и регресс и делают выводы на основе сравнения. Находят информацию по изучаемой теме в различных источниках, анализируют и оценивают ее, интерпретируют и представляют в разных формах (тезисы, сообщение, реферат).</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Аргументируют свою точку зрения в ходе дискуссии по обсуждению проблемы происхождения человека.</w:t>
            </w:r>
          </w:p>
        </w:tc>
      </w:tr>
      <w:tr w:rsidR="00DC4A2A" w:rsidRPr="00DC4A2A" w:rsidTr="00DC4A2A">
        <w:trPr>
          <w:trHeight w:val="270"/>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sz w:val="24"/>
                <w:szCs w:val="24"/>
              </w:rPr>
              <w:lastRenderedPageBreak/>
              <w:t>Глава 2 Экосистема – 12 ч.+1ч</w:t>
            </w:r>
            <w:proofErr w:type="gramStart"/>
            <w:r w:rsidRPr="00DC4A2A">
              <w:rPr>
                <w:rFonts w:ascii="Times New Roman" w:eastAsia="Times New Roman" w:hAnsi="Times New Roman" w:cs="Times New Roman"/>
                <w:b/>
                <w:bCs/>
                <w:sz w:val="24"/>
                <w:szCs w:val="24"/>
              </w:rPr>
              <w:t xml:space="preserve"> .</w:t>
            </w:r>
            <w:proofErr w:type="gramEnd"/>
            <w:r w:rsidRPr="00DC4A2A">
              <w:rPr>
                <w:rFonts w:ascii="Times New Roman" w:eastAsia="Times New Roman" w:hAnsi="Times New Roman" w:cs="Times New Roman"/>
                <w:b/>
                <w:bCs/>
                <w:sz w:val="24"/>
                <w:szCs w:val="24"/>
              </w:rPr>
              <w:t>обобщение и систематизация знаний</w:t>
            </w:r>
          </w:p>
        </w:tc>
      </w:tr>
      <w:tr w:rsidR="00DC4A2A" w:rsidRPr="00DC4A2A" w:rsidTr="00DC4A2A">
        <w:trPr>
          <w:trHeight w:val="270"/>
          <w:tblCellSpacing w:w="15" w:type="dxa"/>
        </w:trPr>
        <w:tc>
          <w:tcPr>
            <w:tcW w:w="5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 xml:space="preserve">Среда обитания и экологические факторы. Закономерности влияния экологических факторов на организм. 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Проведение биологических исследований: сравнительная характеристика природных экосистем и </w:t>
            </w:r>
            <w:proofErr w:type="spellStart"/>
            <w:r w:rsidRPr="00DC4A2A">
              <w:rPr>
                <w:rFonts w:ascii="Times New Roman" w:eastAsia="Times New Roman" w:hAnsi="Times New Roman" w:cs="Times New Roman"/>
                <w:color w:val="000000"/>
                <w:sz w:val="24"/>
                <w:szCs w:val="24"/>
              </w:rPr>
              <w:t>агроэкосистем</w:t>
            </w:r>
            <w:proofErr w:type="spellEnd"/>
            <w:r w:rsidRPr="00DC4A2A">
              <w:rPr>
                <w:rFonts w:ascii="Times New Roman" w:eastAsia="Times New Roman" w:hAnsi="Times New Roman" w:cs="Times New Roman"/>
                <w:color w:val="000000"/>
                <w:sz w:val="24"/>
                <w:szCs w:val="24"/>
              </w:rPr>
              <w:t xml:space="preserve"> своей местности; исследование изменений в экосистемах на биологических моделях (аквариум); Роль биологических теорий, идей, гипотез в формировании современной естественнонаучной картины мира. Биосфера – глобальная экосистема. Учение В.И.Вернадского о биосфере. Глобальные экологические проблемы в Хабаровском крае и пути их решения. Последствия деятельности человека в окружающей среде. Правила поведения в природной среде.</w:t>
            </w:r>
          </w:p>
        </w:tc>
        <w:tc>
          <w:tcPr>
            <w:tcW w:w="46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Определяют понятия, формируемые в ходе изучения темы. Определяют основные задачи современной экологии. Различают основные группы экологических факторов(абиотических, биотических, антропогенных). Объясняют закономерности влияния экологических факторов на организмы. Характеризуют основные абиотические факторы (температуру, влажность, свет). Описывают основные биотические факторы, на конкретных примерах демонстрируют их значение. Оценивают роль экологических факторов в жизнедеятельности организмов.</w:t>
            </w:r>
          </w:p>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color w:val="000000"/>
                <w:sz w:val="24"/>
                <w:szCs w:val="24"/>
              </w:rPr>
              <w:t>Приводят доказательства взаимосвязей организмов и окружающей среды. Находят информацию по изучаемой теме в различных источниках, анализируют и оценивают ее, интерпретируют и представляют в разных формах (тезисы, сообщение, реферат</w:t>
            </w:r>
            <w:proofErr w:type="gramStart"/>
            <w:r w:rsidRPr="00DC4A2A">
              <w:rPr>
                <w:rFonts w:ascii="Times New Roman" w:eastAsia="Times New Roman" w:hAnsi="Times New Roman" w:cs="Times New Roman"/>
                <w:color w:val="000000"/>
                <w:sz w:val="24"/>
                <w:szCs w:val="24"/>
              </w:rPr>
              <w:t xml:space="preserve"> )</w:t>
            </w:r>
            <w:proofErr w:type="gramEnd"/>
            <w:r w:rsidRPr="00DC4A2A">
              <w:rPr>
                <w:rFonts w:ascii="Times New Roman" w:eastAsia="Times New Roman" w:hAnsi="Times New Roman" w:cs="Times New Roman"/>
                <w:color w:val="000000"/>
                <w:sz w:val="24"/>
                <w:szCs w:val="24"/>
              </w:rPr>
              <w:t xml:space="preserve">. Работают с иллюстрациями учебника. Дают характеристику продуцентов, </w:t>
            </w:r>
            <w:proofErr w:type="spellStart"/>
            <w:r w:rsidRPr="00DC4A2A">
              <w:rPr>
                <w:rFonts w:ascii="Times New Roman" w:eastAsia="Times New Roman" w:hAnsi="Times New Roman" w:cs="Times New Roman"/>
                <w:color w:val="000000"/>
                <w:sz w:val="24"/>
                <w:szCs w:val="24"/>
              </w:rPr>
              <w:t>консументов</w:t>
            </w:r>
            <w:proofErr w:type="spellEnd"/>
            <w:r w:rsidRPr="00DC4A2A">
              <w:rPr>
                <w:rFonts w:ascii="Times New Roman" w:eastAsia="Times New Roman" w:hAnsi="Times New Roman" w:cs="Times New Roman"/>
                <w:color w:val="000000"/>
                <w:sz w:val="24"/>
                <w:szCs w:val="24"/>
              </w:rPr>
              <w:t xml:space="preserve">, </w:t>
            </w:r>
            <w:proofErr w:type="spellStart"/>
            <w:r w:rsidRPr="00DC4A2A">
              <w:rPr>
                <w:rFonts w:ascii="Times New Roman" w:eastAsia="Times New Roman" w:hAnsi="Times New Roman" w:cs="Times New Roman"/>
                <w:color w:val="000000"/>
                <w:sz w:val="24"/>
                <w:szCs w:val="24"/>
              </w:rPr>
              <w:t>редуцентов</w:t>
            </w:r>
            <w:proofErr w:type="spellEnd"/>
            <w:r w:rsidRPr="00DC4A2A">
              <w:rPr>
                <w:rFonts w:ascii="Times New Roman" w:eastAsia="Times New Roman" w:hAnsi="Times New Roman" w:cs="Times New Roman"/>
                <w:color w:val="000000"/>
                <w:sz w:val="24"/>
                <w:szCs w:val="24"/>
              </w:rPr>
              <w:t>. Характеризуют влияние человека на экосистемы. Сравнивают искусственные и естественные экосистемы.Делают выводы на основе сравнения.Составляют элементарные схемы переноса веществ и энергии в экосистемах (цепи и сети). Решают биологические задачи.</w:t>
            </w:r>
          </w:p>
        </w:tc>
      </w:tr>
      <w:tr w:rsidR="00DC4A2A" w:rsidRPr="00DC4A2A" w:rsidTr="00DC4A2A">
        <w:trPr>
          <w:trHeight w:val="255"/>
          <w:tblCellSpacing w:w="15" w:type="dxa"/>
        </w:trPr>
        <w:tc>
          <w:tcPr>
            <w:tcW w:w="100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4" w:type="dxa"/>
              <w:bottom w:w="0" w:type="dxa"/>
              <w:right w:w="14" w:type="dxa"/>
            </w:tcMar>
            <w:hideMark/>
          </w:tcPr>
          <w:p w:rsidR="00DC4A2A" w:rsidRPr="00DC4A2A" w:rsidRDefault="00DC4A2A" w:rsidP="00DC4A2A">
            <w:pPr>
              <w:spacing w:before="100" w:beforeAutospacing="1" w:after="100" w:afterAutospacing="1" w:line="240" w:lineRule="auto"/>
              <w:jc w:val="center"/>
              <w:rPr>
                <w:rFonts w:ascii="Times New Roman" w:eastAsia="Times New Roman" w:hAnsi="Times New Roman" w:cs="Times New Roman"/>
                <w:sz w:val="24"/>
                <w:szCs w:val="24"/>
              </w:rPr>
            </w:pPr>
            <w:r w:rsidRPr="00DC4A2A">
              <w:rPr>
                <w:rFonts w:ascii="Times New Roman" w:eastAsia="Times New Roman" w:hAnsi="Times New Roman" w:cs="Times New Roman"/>
                <w:b/>
                <w:bCs/>
                <w:color w:val="000000"/>
                <w:sz w:val="24"/>
                <w:szCs w:val="24"/>
              </w:rPr>
              <w:lastRenderedPageBreak/>
              <w:t>ИТОГО – 34 часа</w:t>
            </w:r>
          </w:p>
        </w:tc>
      </w:tr>
    </w:tbl>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p w:rsidR="00B62A86" w:rsidRDefault="00B62A86" w:rsidP="005B74CC">
      <w:pPr>
        <w:pStyle w:val="a4"/>
        <w:jc w:val="center"/>
        <w:rPr>
          <w:rFonts w:ascii="Times New Roman" w:eastAsia="Times New Roman" w:hAnsi="Times New Roman" w:cs="Times New Roman"/>
          <w:b/>
          <w:sz w:val="24"/>
          <w:szCs w:val="24"/>
        </w:rPr>
      </w:pPr>
    </w:p>
    <w:sectPr w:rsidR="00B62A86" w:rsidSect="000161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FC085E22"/>
    <w:lvl w:ilvl="0" w:tplc="B6F8E794">
      <w:start w:val="1"/>
      <w:numFmt w:val="bullet"/>
      <w:lvlText w:val=""/>
      <w:lvlJc w:val="left"/>
    </w:lvl>
    <w:lvl w:ilvl="1" w:tplc="DE2AB27A">
      <w:numFmt w:val="decimal"/>
      <w:lvlText w:val=""/>
      <w:lvlJc w:val="left"/>
    </w:lvl>
    <w:lvl w:ilvl="2" w:tplc="641260E6">
      <w:numFmt w:val="decimal"/>
      <w:lvlText w:val=""/>
      <w:lvlJc w:val="left"/>
    </w:lvl>
    <w:lvl w:ilvl="3" w:tplc="F3243762">
      <w:numFmt w:val="decimal"/>
      <w:lvlText w:val=""/>
      <w:lvlJc w:val="left"/>
    </w:lvl>
    <w:lvl w:ilvl="4" w:tplc="F52E813E">
      <w:numFmt w:val="decimal"/>
      <w:lvlText w:val=""/>
      <w:lvlJc w:val="left"/>
    </w:lvl>
    <w:lvl w:ilvl="5" w:tplc="D07EF8FA">
      <w:numFmt w:val="decimal"/>
      <w:lvlText w:val=""/>
      <w:lvlJc w:val="left"/>
    </w:lvl>
    <w:lvl w:ilvl="6" w:tplc="100CF814">
      <w:numFmt w:val="decimal"/>
      <w:lvlText w:val=""/>
      <w:lvlJc w:val="left"/>
    </w:lvl>
    <w:lvl w:ilvl="7" w:tplc="DAF80608">
      <w:numFmt w:val="decimal"/>
      <w:lvlText w:val=""/>
      <w:lvlJc w:val="left"/>
    </w:lvl>
    <w:lvl w:ilvl="8" w:tplc="CE008282">
      <w:numFmt w:val="decimal"/>
      <w:lvlText w:val=""/>
      <w:lvlJc w:val="left"/>
    </w:lvl>
  </w:abstractNum>
  <w:abstractNum w:abstractNumId="1">
    <w:nsid w:val="06011122"/>
    <w:multiLevelType w:val="hybridMultilevel"/>
    <w:tmpl w:val="062E7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91F61"/>
    <w:multiLevelType w:val="hybridMultilevel"/>
    <w:tmpl w:val="9F56423C"/>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AE6168C"/>
    <w:multiLevelType w:val="multilevel"/>
    <w:tmpl w:val="47D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63F22"/>
    <w:multiLevelType w:val="multilevel"/>
    <w:tmpl w:val="94CE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D63B4"/>
    <w:multiLevelType w:val="hybridMultilevel"/>
    <w:tmpl w:val="5F24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FA5A55"/>
    <w:multiLevelType w:val="multilevel"/>
    <w:tmpl w:val="89A0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2D4943"/>
    <w:multiLevelType w:val="hybridMultilevel"/>
    <w:tmpl w:val="85F20668"/>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534C55B7"/>
    <w:multiLevelType w:val="hybridMultilevel"/>
    <w:tmpl w:val="166EF1E0"/>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410353C"/>
    <w:multiLevelType w:val="multilevel"/>
    <w:tmpl w:val="FA4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45A3D"/>
    <w:multiLevelType w:val="multilevel"/>
    <w:tmpl w:val="47D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74D53"/>
    <w:multiLevelType w:val="multilevel"/>
    <w:tmpl w:val="6E5E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911652"/>
    <w:multiLevelType w:val="hybridMultilevel"/>
    <w:tmpl w:val="09D20D28"/>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67044581"/>
    <w:multiLevelType w:val="multilevel"/>
    <w:tmpl w:val="56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070C95"/>
    <w:multiLevelType w:val="multilevel"/>
    <w:tmpl w:val="BE7E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81467"/>
    <w:multiLevelType w:val="multilevel"/>
    <w:tmpl w:val="EC6C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0"/>
  </w:num>
  <w:num w:numId="4">
    <w:abstractNumId w:val="4"/>
  </w:num>
  <w:num w:numId="5">
    <w:abstractNumId w:val="9"/>
  </w:num>
  <w:num w:numId="6">
    <w:abstractNumId w:val="15"/>
  </w:num>
  <w:num w:numId="7">
    <w:abstractNumId w:val="11"/>
  </w:num>
  <w:num w:numId="8">
    <w:abstractNumId w:val="14"/>
  </w:num>
  <w:num w:numId="9">
    <w:abstractNumId w:val="13"/>
  </w:num>
  <w:num w:numId="10">
    <w:abstractNumId w:val="1"/>
  </w:num>
  <w:num w:numId="11">
    <w:abstractNumId w:val="5"/>
  </w:num>
  <w:num w:numId="12">
    <w:abstractNumId w:val="0"/>
  </w:num>
  <w:num w:numId="13">
    <w:abstractNumId w:val="7"/>
  </w:num>
  <w:num w:numId="14">
    <w:abstractNumId w:val="8"/>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DC4A2A"/>
    <w:rsid w:val="00016167"/>
    <w:rsid w:val="002B0CBE"/>
    <w:rsid w:val="005B74CC"/>
    <w:rsid w:val="006E661D"/>
    <w:rsid w:val="0071353C"/>
    <w:rsid w:val="008A4343"/>
    <w:rsid w:val="00A5530D"/>
    <w:rsid w:val="00B013B0"/>
    <w:rsid w:val="00B53717"/>
    <w:rsid w:val="00B62A86"/>
    <w:rsid w:val="00DC4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1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4A2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C4A2A"/>
    <w:pPr>
      <w:spacing w:after="0" w:line="240" w:lineRule="auto"/>
    </w:pPr>
  </w:style>
  <w:style w:type="table" w:styleId="a5">
    <w:name w:val="Table Grid"/>
    <w:basedOn w:val="a1"/>
    <w:uiPriority w:val="59"/>
    <w:rsid w:val="00B53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6958382">
      <w:bodyDiv w:val="1"/>
      <w:marLeft w:val="0"/>
      <w:marRight w:val="0"/>
      <w:marTop w:val="0"/>
      <w:marBottom w:val="0"/>
      <w:divBdr>
        <w:top w:val="none" w:sz="0" w:space="0" w:color="auto"/>
        <w:left w:val="none" w:sz="0" w:space="0" w:color="auto"/>
        <w:bottom w:val="none" w:sz="0" w:space="0" w:color="auto"/>
        <w:right w:val="none" w:sz="0" w:space="0" w:color="auto"/>
      </w:divBdr>
    </w:div>
    <w:div w:id="758915067">
      <w:bodyDiv w:val="1"/>
      <w:marLeft w:val="0"/>
      <w:marRight w:val="0"/>
      <w:marTop w:val="0"/>
      <w:marBottom w:val="0"/>
      <w:divBdr>
        <w:top w:val="none" w:sz="0" w:space="0" w:color="auto"/>
        <w:left w:val="none" w:sz="0" w:space="0" w:color="auto"/>
        <w:bottom w:val="none" w:sz="0" w:space="0" w:color="auto"/>
        <w:right w:val="none" w:sz="0" w:space="0" w:color="auto"/>
      </w:divBdr>
      <w:divsChild>
        <w:div w:id="853301275">
          <w:marLeft w:val="0"/>
          <w:marRight w:val="0"/>
          <w:marTop w:val="0"/>
          <w:marBottom w:val="0"/>
          <w:divBdr>
            <w:top w:val="none" w:sz="0" w:space="0" w:color="auto"/>
            <w:left w:val="none" w:sz="0" w:space="0" w:color="auto"/>
            <w:bottom w:val="none" w:sz="0" w:space="0" w:color="auto"/>
            <w:right w:val="none" w:sz="0" w:space="0" w:color="auto"/>
          </w:divBdr>
          <w:divsChild>
            <w:div w:id="1996255324">
              <w:marLeft w:val="0"/>
              <w:marRight w:val="0"/>
              <w:marTop w:val="0"/>
              <w:marBottom w:val="0"/>
              <w:divBdr>
                <w:top w:val="none" w:sz="0" w:space="0" w:color="auto"/>
                <w:left w:val="none" w:sz="0" w:space="0" w:color="auto"/>
                <w:bottom w:val="none" w:sz="0" w:space="0" w:color="auto"/>
                <w:right w:val="none" w:sz="0" w:space="0" w:color="auto"/>
              </w:divBdr>
              <w:divsChild>
                <w:div w:id="1371490494">
                  <w:marLeft w:val="0"/>
                  <w:marRight w:val="0"/>
                  <w:marTop w:val="0"/>
                  <w:marBottom w:val="0"/>
                  <w:divBdr>
                    <w:top w:val="none" w:sz="0" w:space="0" w:color="auto"/>
                    <w:left w:val="none" w:sz="0" w:space="0" w:color="auto"/>
                    <w:bottom w:val="none" w:sz="0" w:space="0" w:color="auto"/>
                    <w:right w:val="none" w:sz="0" w:space="0" w:color="auto"/>
                  </w:divBdr>
                </w:div>
                <w:div w:id="970011977">
                  <w:marLeft w:val="0"/>
                  <w:marRight w:val="0"/>
                  <w:marTop w:val="0"/>
                  <w:marBottom w:val="0"/>
                  <w:divBdr>
                    <w:top w:val="none" w:sz="0" w:space="0" w:color="auto"/>
                    <w:left w:val="none" w:sz="0" w:space="0" w:color="auto"/>
                    <w:bottom w:val="none" w:sz="0" w:space="0" w:color="auto"/>
                    <w:right w:val="none" w:sz="0" w:space="0" w:color="auto"/>
                  </w:divBdr>
                </w:div>
                <w:div w:id="1361471331">
                  <w:marLeft w:val="0"/>
                  <w:marRight w:val="0"/>
                  <w:marTop w:val="0"/>
                  <w:marBottom w:val="0"/>
                  <w:divBdr>
                    <w:top w:val="none" w:sz="0" w:space="0" w:color="auto"/>
                    <w:left w:val="none" w:sz="0" w:space="0" w:color="auto"/>
                    <w:bottom w:val="none" w:sz="0" w:space="0" w:color="auto"/>
                    <w:right w:val="none" w:sz="0" w:space="0" w:color="auto"/>
                  </w:divBdr>
                </w:div>
                <w:div w:id="16710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4067</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School</cp:lastModifiedBy>
  <cp:revision>8</cp:revision>
  <dcterms:created xsi:type="dcterms:W3CDTF">2020-03-26T12:21:00Z</dcterms:created>
  <dcterms:modified xsi:type="dcterms:W3CDTF">2021-09-24T11:45:00Z</dcterms:modified>
</cp:coreProperties>
</file>