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57" w:rsidRPr="00B07C43" w:rsidRDefault="00A00157" w:rsidP="00B07C4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проект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особая форма организации образовательной деятельности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(учебное исследование или учебный проект).</w:t>
      </w:r>
    </w:p>
    <w:p w:rsidR="00A00157" w:rsidRPr="00B07C43" w:rsidRDefault="00A00157" w:rsidP="00B07C4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07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Индивидуальный проект выполняется обучающимся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под руководством учителя (</w:t>
      </w:r>
      <w:proofErr w:type="spell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тьютера</w:t>
      </w:r>
      <w:proofErr w:type="spell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07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A00157" w:rsidRPr="00B07C43" w:rsidRDefault="00A00157" w:rsidP="00B07C4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7C43">
        <w:rPr>
          <w:rFonts w:ascii="Times New Roman" w:eastAsia="Calibri" w:hAnsi="Times New Roman" w:cs="Times New Roman"/>
          <w:sz w:val="28"/>
          <w:szCs w:val="28"/>
          <w:lang w:eastAsia="ru-RU"/>
        </w:rPr>
        <w:t>На уровне среднего общего образования роль учителя (</w:t>
      </w:r>
      <w:proofErr w:type="spellStart"/>
      <w:r w:rsidRPr="00B07C43">
        <w:rPr>
          <w:rFonts w:ascii="Times New Roman" w:eastAsia="Calibri" w:hAnsi="Times New Roman" w:cs="Times New Roman"/>
          <w:sz w:val="28"/>
          <w:szCs w:val="28"/>
          <w:lang w:eastAsia="ru-RU"/>
        </w:rPr>
        <w:t>тьютера</w:t>
      </w:r>
      <w:proofErr w:type="spellEnd"/>
      <w:r w:rsidRPr="00B07C43">
        <w:rPr>
          <w:rFonts w:ascii="Times New Roman" w:eastAsia="Calibri" w:hAnsi="Times New Roman" w:cs="Times New Roman"/>
          <w:sz w:val="28"/>
          <w:szCs w:val="28"/>
          <w:lang w:eastAsia="ru-RU"/>
        </w:rPr>
        <w:t>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A00157" w:rsidRPr="00B07C43" w:rsidRDefault="00A00157" w:rsidP="00B07C43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Возможными </w:t>
      </w:r>
      <w:r w:rsidRPr="00B07C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направлениями проектной и учебно-исследовательской деятельности</w:t>
      </w: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являются: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исследовательское;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инженерное;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прикладное;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бизнес-проектирование;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информационное;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социальное;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игровое;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творческое.</w:t>
      </w:r>
    </w:p>
    <w:p w:rsidR="00A00157" w:rsidRPr="00B07C43" w:rsidRDefault="00A00157" w:rsidP="00B07C43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уровне среднего общего образования приоритетными направлениями являются: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социальное;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бизнес-проектирование;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исследовательское;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инженерное;</w:t>
      </w:r>
    </w:p>
    <w:p w:rsidR="00A00157" w:rsidRPr="00B07C43" w:rsidRDefault="00A00157" w:rsidP="00B07C43">
      <w:pPr>
        <w:suppressAutoHyphens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</w:pPr>
      <w:r w:rsidRPr="00B07C43">
        <w:rPr>
          <w:rFonts w:ascii="Times New Roman" w:eastAsia="Calibri" w:hAnsi="Times New Roman" w:cs="Times New Roman"/>
          <w:color w:val="000000" w:themeColor="text1"/>
          <w:sz w:val="28"/>
          <w:szCs w:val="28"/>
          <w:u w:color="000000"/>
          <w:bdr w:val="none" w:sz="0" w:space="0" w:color="auto" w:frame="1"/>
          <w:lang w:eastAsia="ru-RU"/>
        </w:rPr>
        <w:t>информационное.</w:t>
      </w:r>
    </w:p>
    <w:p w:rsidR="00A00157" w:rsidRPr="00B07C43" w:rsidRDefault="00A00157" w:rsidP="00B07C43">
      <w:pPr>
        <w:widowControl w:val="0"/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проектной и учебно-исследовательской деятельности </w:t>
      </w:r>
      <w:proofErr w:type="gramStart"/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A00157" w:rsidRPr="00B07C43" w:rsidRDefault="00A00157" w:rsidP="00B07C43">
      <w:pPr>
        <w:widowControl w:val="0"/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возможных форм представления </w:t>
      </w: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проектной деятельности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 следующие: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макеты, модели, рабочие установки, схемы,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план-карты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постеры, презентации;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альбомы, буклеты, брошюры, книги;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событий;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рассказы, стихи, рисунки;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исследовательских экспедиций, обработки архивов и мемуаров;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документальные фильмы, мультфильмы;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выставки, игры, тематические вечера, концерты;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мероприятий;</w:t>
      </w:r>
    </w:p>
    <w:p w:rsidR="00A00157" w:rsidRPr="00B07C43" w:rsidRDefault="00A00157" w:rsidP="00B07C43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709"/>
        </w:tabs>
        <w:spacing w:after="0" w:line="24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веб-сайты, программное обеспечение, компакт-диски (или другие цифровые носители) и др.</w:t>
      </w:r>
    </w:p>
    <w:p w:rsidR="00A00157" w:rsidRPr="00B07C43" w:rsidRDefault="00A00157" w:rsidP="00B07C43">
      <w:pPr>
        <w:widowControl w:val="0"/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Результатыучебно-исследовательской деятельности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представлены в виде:</w:t>
      </w:r>
    </w:p>
    <w:p w:rsidR="00A00157" w:rsidRPr="00B07C43" w:rsidRDefault="00A00157" w:rsidP="00B07C43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tLeast"/>
        <w:ind w:left="0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рефератов;</w:t>
      </w:r>
    </w:p>
    <w:p w:rsidR="00A00157" w:rsidRPr="00B07C43" w:rsidRDefault="00A00157" w:rsidP="00B07C43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tLeast"/>
        <w:ind w:left="0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статей, обзоров;</w:t>
      </w:r>
    </w:p>
    <w:p w:rsidR="00A00157" w:rsidRPr="00B07C43" w:rsidRDefault="00A00157" w:rsidP="00B07C43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tLeast"/>
        <w:ind w:left="0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A00157" w:rsidRPr="00B07C43" w:rsidRDefault="00A00157" w:rsidP="00B07C43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tLeast"/>
        <w:ind w:left="0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моделей, образцов;</w:t>
      </w:r>
    </w:p>
    <w:p w:rsidR="00A00157" w:rsidRPr="00B07C43" w:rsidRDefault="00A00157" w:rsidP="00B07C43">
      <w:pPr>
        <w:widowControl w:val="0"/>
        <w:tabs>
          <w:tab w:val="left" w:pos="567"/>
        </w:tabs>
        <w:spacing w:after="0" w:line="240" w:lineRule="atLeast"/>
        <w:ind w:left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проекта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проходить в форме:</w:t>
      </w:r>
    </w:p>
    <w:p w:rsidR="00A00157" w:rsidRPr="00B07C43" w:rsidRDefault="00A00157" w:rsidP="00B07C43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tLeast"/>
        <w:ind w:hanging="7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конференций, </w:t>
      </w:r>
    </w:p>
    <w:p w:rsidR="00A00157" w:rsidRPr="00B07C43" w:rsidRDefault="00A00157" w:rsidP="00B07C43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tLeast"/>
        <w:ind w:hanging="7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семинаров </w:t>
      </w:r>
    </w:p>
    <w:p w:rsidR="00A00157" w:rsidRPr="00B07C43" w:rsidRDefault="00A00157" w:rsidP="00B07C43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tLeast"/>
        <w:ind w:hanging="7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круглых столов и т.д.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Планируемые результаты освоения учебного предмета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программы отражают: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и экономических особенностей;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</w:p>
    <w:p w:rsidR="0081628A" w:rsidRPr="00B07C43" w:rsidRDefault="0081628A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 программы отражают: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строить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смысловое чтение;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компетенции); развитие мотивации к овладению культурой активного пользования словарями и другими поисковыми системами; (в ред. Приказа </w:t>
      </w:r>
      <w:proofErr w:type="spell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29.12.2014 N 1644)</w:t>
      </w:r>
    </w:p>
    <w:p w:rsidR="00631AE3" w:rsidRPr="00B07C43" w:rsidRDefault="00631AE3" w:rsidP="00B07C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spellStart"/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Метапредметные</w:t>
      </w:r>
      <w:proofErr w:type="spellEnd"/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результаты</w:t>
      </w:r>
      <w:r w:rsidR="00B07C43"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освоенные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B07C43"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и универсальные учебные действия (регулятивные, познавательные,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коммуникативные).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Условием формирования межпредметных понятий,  таких, как система, </w:t>
      </w:r>
      <w:r w:rsidRPr="00B07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факт, закономерность, феномен, анализ, синтез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proofErr w:type="gramEnd"/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• заполнять и дополнять таблицы, схемы, диаграммы, тексты.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Они получат возможность развить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к разработке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Регулятивные УУД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существующие и планировать будущие образовательные результаты;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идентифицировать собственные проблемы и определять главную проблему;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выдвигать версии решения проблемы, формулировать гипотезы, предвосхищать конечный результат;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ставить цель деятельности на основе определенной проблемы и существующих возможностей;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формулировать учебные задачи как шаги достижения поставленной цели деятельности;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необходимые действи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е(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я) в соответствии с учебной и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познавательной задачей и составлять алгоритм их выполнения;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обосновывать и осуществлять выбор наиболее эффективных способов решения учебных и познавательных задач;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составлять план решения проблемы (выполнения проекта, проведения исследования);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631AE3" w:rsidRPr="00B07C43" w:rsidRDefault="00631AE3" w:rsidP="00B07C43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планировать и корректировать свою индивидуальную образовательную траекторию.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оценивать свою деятельность, аргументируя причины достижения или отсутствия планируемого результата;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сверять свои действия с целью и, при необходимости, исправлять ошибки самостоятельно.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Умение оценивать правильность выполнения учебной задачи,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собственные возможности ее решения.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критерии правильности (корректности) выполнения учебной задачи;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и обосновывать применение соответствующего инструментария для выполнения учебной задачи;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фиксировать и анализировать динамику собственных образовательных результатов.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учебной и познавательной.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принимать решение в учебной ситуации и нести за него ответственность;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Познавательные УУД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подбирать слова, соподчиненные ключевому слову, определяющие его признаки и свойства;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выстраивать логическую цепочку, состоящую из ключевого слова и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соподчиненных ему слов;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общий признак двух или нескольких предметов или явлений и объяснять их сходство;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явление из общего ряда других явлений;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рассуждение на основе сравнения предметов и явлений, выделяя при этом общие признаки;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излагать полученную информацию, интерпретируя ее в контексте решаемой задачи;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вербализовать</w:t>
      </w:r>
      <w:proofErr w:type="spell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эмоциональное впечатление, оказанное на него источником;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создавать, применять и преобразовывать знаки и символы, обозначать данные логические связи с помощью знаков в схеме;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создавать абстрактный или реальный образ предмета и/или явления;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модель/схему на основе условий задачи и/или способа ее решения;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преобразовывать модели с целью выявления общих законов, определяющих данную предметную область;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текстовое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, и наоборот;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доказательство: прямое, косвенное, от противного;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Смысловое чтение.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в тексте требуемую информацию (в соответствии с целями своей деятельности);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содержании текста, понимать целостный смысл текста, структурировать текст;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устанавливать взаимосвязь описанных в тексте событий, явлений, процессов;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резюмировать главную идею текста;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non-fiction</w:t>
      </w:r>
      <w:proofErr w:type="spell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критически оценивать содержание и форму текста.</w:t>
      </w:r>
    </w:p>
    <w:p w:rsidR="00631AE3" w:rsidRPr="00B07C43" w:rsidRDefault="00631AE3" w:rsidP="00B07C43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свое отношение к природной среде;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влияние экологических факторов на среду обитания живых организмов;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проводить причинный и вероятностный анализ экологических ситуаций;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прогнозировать изменения ситуации при смене действия одного фактора на действие другого фактора;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распространять экологические знания и участвовать в практических делах по защите окружающей среды;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выражать свое отношение к природе через рисунки, сочинения, модели, проектные работы.</w:t>
      </w:r>
    </w:p>
    <w:p w:rsidR="00631AE3" w:rsidRPr="00B07C43" w:rsidRDefault="00631AE3" w:rsidP="00B07C43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необходимые ключевые поисковые слова и запросы;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осуществлять взаимодействие с электронными поисковыми системами, словарями;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множественную выборку из поисковых источников для объективизации результатов поиска;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соотносить полученные результаты поиска со своей деятельностью.</w:t>
      </w:r>
    </w:p>
    <w:p w:rsidR="00631AE3" w:rsidRPr="00B07C43" w:rsidRDefault="00631AE3" w:rsidP="00B07C43">
      <w:pPr>
        <w:widowControl w:val="0"/>
        <w:tabs>
          <w:tab w:val="left" w:pos="0"/>
          <w:tab w:val="left" w:pos="993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Коммуникативные УУД</w:t>
      </w:r>
    </w:p>
    <w:p w:rsidR="00631AE3" w:rsidRPr="00B07C43" w:rsidRDefault="00631AE3" w:rsidP="00B07C43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E w:val="0"/>
        <w:spacing w:after="0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Умение организовывать учебное сотрудничество и совместную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proofErr w:type="spellStart"/>
      <w:r w:rsidRPr="00B07C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Обучающийсясможет</w:t>
      </w:r>
      <w:proofErr w:type="spellEnd"/>
      <w:r w:rsidRPr="00B07C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возможные роли в совместной деятельности;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играть определенную роль в совместной деятельности;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позитивные отношения в процессе учебной и познавательной деятельности;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предлагать альтернативное решение в конфликтной ситуации;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общую точку зрения в дискуссии;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договариваться о правилах и вопросах для обсуждения в соответствии с поставленной перед группой задачей;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631AE3" w:rsidRPr="00B07C43" w:rsidRDefault="00631AE3" w:rsidP="00B07C43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31AE3" w:rsidRPr="00B07C43" w:rsidRDefault="00631AE3" w:rsidP="00B07C43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задачу коммуникации и в соответствии с ней отбирать речевые средства;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представлять в устной или письменной форме развернутый план собственной деятельности;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высказывать и обосновывать мнение (суждение) и запрашивать мнение партнера в рамках диалога;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принимать решение в ходе диалога и согласовывать его с </w:t>
      </w: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собеседником;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631AE3" w:rsidRPr="00B07C43" w:rsidRDefault="00631AE3" w:rsidP="00B07C43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информационный аспект задачи, оперировать данными, использовать модель решения задачи;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информацию с учетом этических и правовых норм;</w:t>
      </w:r>
    </w:p>
    <w:p w:rsidR="00631AE3" w:rsidRPr="00B07C43" w:rsidRDefault="00631AE3" w:rsidP="00B07C4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uppressAutoHyphens/>
        <w:autoSpaceDE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A5C12" w:rsidRPr="00B07C43" w:rsidRDefault="004A5C12" w:rsidP="00B07C43">
      <w:pPr>
        <w:widowControl w:val="0"/>
        <w:tabs>
          <w:tab w:val="left" w:pos="0"/>
          <w:tab w:val="left" w:pos="993"/>
        </w:tabs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ПРЕДМЕТНЫЕ РЕЗУЛЬТАТЫ</w:t>
      </w:r>
    </w:p>
    <w:p w:rsidR="004A5C12" w:rsidRPr="00B07C43" w:rsidRDefault="004A5C12" w:rsidP="00B07C43">
      <w:pPr>
        <w:widowControl w:val="0"/>
        <w:tabs>
          <w:tab w:val="left" w:pos="0"/>
          <w:tab w:val="left" w:pos="993"/>
        </w:tabs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Поскольку учебный предмет для написания </w:t>
      </w:r>
      <w:proofErr w:type="gramStart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индивидуального проекта</w:t>
      </w:r>
      <w:proofErr w:type="gramEnd"/>
      <w:r w:rsidRPr="00B07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каждого учащегося определенный, то предметные результаты будут индивидуальны для каждого выбранного предмета.</w:t>
      </w:r>
    </w:p>
    <w:p w:rsidR="00355BB9" w:rsidRPr="00B07C43" w:rsidRDefault="00355BB9" w:rsidP="00B07C4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BB9" w:rsidRPr="00B07C43" w:rsidRDefault="00355BB9" w:rsidP="00B07C4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3">
        <w:rPr>
          <w:rFonts w:ascii="Times New Roman" w:hAnsi="Times New Roman" w:cs="Times New Roman"/>
          <w:b/>
          <w:sz w:val="28"/>
          <w:szCs w:val="28"/>
        </w:rPr>
        <w:t>Формы организации и виды деятельности на занятиях</w:t>
      </w:r>
    </w:p>
    <w:p w:rsidR="00355BB9" w:rsidRPr="00B07C43" w:rsidRDefault="00355BB9" w:rsidP="00B07C4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BB9" w:rsidRPr="00B07C43" w:rsidRDefault="00355BB9" w:rsidP="00B07C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C43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B07C43">
        <w:rPr>
          <w:rFonts w:ascii="Times New Roman" w:hAnsi="Times New Roman" w:cs="Times New Roman"/>
          <w:sz w:val="28"/>
          <w:szCs w:val="28"/>
        </w:rPr>
        <w:t xml:space="preserve"> практическое занятие, беседа, круглый стол, семинар, тренинг, деловая игра, экскурсия, в том числе виртуальная, проектная и исследовательская работа, творческая мастерская, обучающая игра и т.д.</w:t>
      </w:r>
      <w:proofErr w:type="gramEnd"/>
    </w:p>
    <w:p w:rsidR="00355BB9" w:rsidRPr="00B07C43" w:rsidRDefault="00355BB9" w:rsidP="00B07C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5BB9" w:rsidRPr="00B07C43" w:rsidRDefault="00355BB9" w:rsidP="00B07C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C43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деятельности:</w:t>
      </w:r>
      <w:r w:rsidRPr="00B07C43">
        <w:rPr>
          <w:rFonts w:ascii="Times New Roman" w:hAnsi="Times New Roman" w:cs="Times New Roman"/>
          <w:sz w:val="28"/>
          <w:szCs w:val="28"/>
        </w:rPr>
        <w:t xml:space="preserve"> парная, групповая, коллективная, индивидуально-обособленная, игровая, продуктивная и репродуктивная, познавательно-исследовательская, проектная, коммуникативная, творческая. </w:t>
      </w:r>
      <w:proofErr w:type="gramEnd"/>
    </w:p>
    <w:p w:rsidR="00355BB9" w:rsidRPr="00B07C43" w:rsidRDefault="00355BB9" w:rsidP="00B07C4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BB9" w:rsidRPr="00B07C43" w:rsidRDefault="00355BB9" w:rsidP="00B07C4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04C" w:rsidRPr="00B07C43" w:rsidRDefault="0022004C" w:rsidP="00B07C43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3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3">
        <w:rPr>
          <w:rFonts w:ascii="Times New Roman" w:hAnsi="Times New Roman" w:cs="Times New Roman"/>
          <w:b/>
          <w:sz w:val="28"/>
          <w:szCs w:val="28"/>
        </w:rPr>
        <w:t xml:space="preserve">1. Понятие об </w:t>
      </w:r>
      <w:proofErr w:type="gramStart"/>
      <w:r w:rsidRPr="00B07C43">
        <w:rPr>
          <w:rFonts w:ascii="Times New Roman" w:hAnsi="Times New Roman" w:cs="Times New Roman"/>
          <w:b/>
          <w:sz w:val="28"/>
          <w:szCs w:val="28"/>
        </w:rPr>
        <w:t>индивидуальном проекте</w:t>
      </w:r>
      <w:proofErr w:type="gramEnd"/>
      <w:r w:rsidRPr="00B07C43">
        <w:rPr>
          <w:rFonts w:ascii="Times New Roman" w:hAnsi="Times New Roman" w:cs="Times New Roman"/>
          <w:b/>
          <w:sz w:val="28"/>
          <w:szCs w:val="28"/>
        </w:rPr>
        <w:t>(12 часов)</w:t>
      </w: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: учебное исследование.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: учебный проект. Проектирование. Опыт проектирования. Выбор образовательного пути. Выбор направления проектирования. Особенности проектирования.  Методы научного познания.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: содержание, этапы, методы. Определение тематического направления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3">
        <w:rPr>
          <w:rFonts w:ascii="Times New Roman" w:hAnsi="Times New Roman" w:cs="Times New Roman"/>
          <w:b/>
          <w:sz w:val="28"/>
          <w:szCs w:val="28"/>
        </w:rPr>
        <w:t>2. Этапы работы над проектом (10 часов)</w:t>
      </w: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7C43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Структура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План работы над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индивидуальным проектом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</w:t>
      </w:r>
      <w:r w:rsidR="000F1D89" w:rsidRPr="00B07C43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gramStart"/>
      <w:r w:rsidR="000F1D89"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Методы и приемы, используемые в ходе работы над проектом. Объект, предмет и гипотеза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>.</w:t>
      </w: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3">
        <w:rPr>
          <w:rFonts w:ascii="Times New Roman" w:hAnsi="Times New Roman" w:cs="Times New Roman"/>
          <w:b/>
          <w:sz w:val="28"/>
          <w:szCs w:val="28"/>
        </w:rPr>
        <w:t>3. Алгоритм работы с литературой и ресурсами Интернета (5 часов)</w:t>
      </w: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7C43">
        <w:rPr>
          <w:rFonts w:ascii="Times New Roman" w:hAnsi="Times New Roman" w:cs="Times New Roman"/>
          <w:sz w:val="28"/>
          <w:szCs w:val="28"/>
        </w:rPr>
        <w:t xml:space="preserve">Алгоритм работы с литературой. </w:t>
      </w:r>
      <w:r w:rsidR="000F1D89" w:rsidRPr="00B07C43">
        <w:rPr>
          <w:rFonts w:ascii="Times New Roman" w:hAnsi="Times New Roman" w:cs="Times New Roman"/>
          <w:sz w:val="28"/>
          <w:szCs w:val="28"/>
        </w:rPr>
        <w:t>Работа с литературой. Работа</w:t>
      </w:r>
      <w:r w:rsidRPr="00B07C43">
        <w:rPr>
          <w:rFonts w:ascii="Times New Roman" w:hAnsi="Times New Roman" w:cs="Times New Roman"/>
          <w:sz w:val="28"/>
          <w:szCs w:val="28"/>
        </w:rPr>
        <w:t xml:space="preserve"> с ресурсами Интернета</w:t>
      </w:r>
      <w:r w:rsidR="000F1D89" w:rsidRPr="00B07C43">
        <w:rPr>
          <w:rFonts w:ascii="Times New Roman" w:hAnsi="Times New Roman" w:cs="Times New Roman"/>
          <w:sz w:val="28"/>
          <w:szCs w:val="28"/>
        </w:rPr>
        <w:t xml:space="preserve">. </w:t>
      </w:r>
      <w:r w:rsidRPr="00B07C43">
        <w:rPr>
          <w:rFonts w:ascii="Times New Roman" w:hAnsi="Times New Roman" w:cs="Times New Roman"/>
          <w:sz w:val="28"/>
          <w:szCs w:val="28"/>
        </w:rPr>
        <w:t>Что такое плагиат?</w:t>
      </w:r>
    </w:p>
    <w:p w:rsidR="0022004C" w:rsidRPr="00B07C43" w:rsidRDefault="0022004C" w:rsidP="00B07C43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07C43">
        <w:rPr>
          <w:rFonts w:ascii="Times New Roman" w:hAnsi="Times New Roman" w:cs="Times New Roman"/>
          <w:b/>
          <w:sz w:val="28"/>
          <w:szCs w:val="28"/>
        </w:rPr>
        <w:t>4. Индивидуальное проектирование (41 час</w:t>
      </w:r>
      <w:r w:rsidRPr="00B07C43">
        <w:rPr>
          <w:rFonts w:ascii="Times New Roman" w:hAnsi="Times New Roman" w:cs="Times New Roman"/>
          <w:sz w:val="28"/>
          <w:szCs w:val="28"/>
        </w:rPr>
        <w:t>)</w:t>
      </w:r>
    </w:p>
    <w:p w:rsidR="0022004C" w:rsidRPr="00B07C43" w:rsidRDefault="00775550" w:rsidP="00B07C4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7C43">
        <w:rPr>
          <w:rFonts w:ascii="Times New Roman" w:hAnsi="Times New Roman" w:cs="Times New Roman"/>
          <w:sz w:val="28"/>
          <w:szCs w:val="28"/>
        </w:rPr>
        <w:t xml:space="preserve">Правила оформления теоретической части проекта. </w:t>
      </w:r>
      <w:r w:rsidR="000F1D89" w:rsidRPr="00B07C43">
        <w:rPr>
          <w:rFonts w:ascii="Times New Roman" w:hAnsi="Times New Roman" w:cs="Times New Roman"/>
          <w:sz w:val="28"/>
          <w:szCs w:val="28"/>
        </w:rPr>
        <w:t>О</w:t>
      </w:r>
      <w:r w:rsidRPr="00B07C43">
        <w:rPr>
          <w:rFonts w:ascii="Times New Roman" w:hAnsi="Times New Roman" w:cs="Times New Roman"/>
          <w:sz w:val="28"/>
          <w:szCs w:val="28"/>
        </w:rPr>
        <w:t>формлени</w:t>
      </w:r>
      <w:r w:rsidR="000F1D89" w:rsidRPr="00B07C43">
        <w:rPr>
          <w:rFonts w:ascii="Times New Roman" w:hAnsi="Times New Roman" w:cs="Times New Roman"/>
          <w:sz w:val="28"/>
          <w:szCs w:val="28"/>
        </w:rPr>
        <w:t>е</w:t>
      </w:r>
      <w:r w:rsidRPr="00B07C43">
        <w:rPr>
          <w:rFonts w:ascii="Times New Roman" w:hAnsi="Times New Roman" w:cs="Times New Roman"/>
          <w:sz w:val="28"/>
          <w:szCs w:val="28"/>
        </w:rPr>
        <w:t xml:space="preserve"> теоретической части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</w:t>
      </w:r>
      <w:r w:rsidR="000F1D89" w:rsidRPr="00B07C43">
        <w:rPr>
          <w:rFonts w:ascii="Times New Roman" w:hAnsi="Times New Roman" w:cs="Times New Roman"/>
          <w:sz w:val="28"/>
          <w:szCs w:val="28"/>
        </w:rPr>
        <w:t xml:space="preserve">Коррекция оформления теоретической части </w:t>
      </w:r>
      <w:proofErr w:type="gramStart"/>
      <w:r w:rsidR="000F1D89"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0F1D89" w:rsidRPr="00B07C43">
        <w:rPr>
          <w:rFonts w:ascii="Times New Roman" w:hAnsi="Times New Roman" w:cs="Times New Roman"/>
          <w:sz w:val="28"/>
          <w:szCs w:val="28"/>
        </w:rPr>
        <w:t xml:space="preserve">. </w:t>
      </w:r>
      <w:r w:rsidRPr="00B07C43">
        <w:rPr>
          <w:rFonts w:ascii="Times New Roman" w:hAnsi="Times New Roman" w:cs="Times New Roman"/>
          <w:sz w:val="28"/>
          <w:szCs w:val="28"/>
        </w:rPr>
        <w:t xml:space="preserve">Методология выполнения практической части проекта. Работа над практической частью проекта. Понятие о «продукте» проекта. Работа над «продуктом» проекта. Правила оформления </w:t>
      </w:r>
      <w:r w:rsidR="000F1D89" w:rsidRPr="00B07C43">
        <w:rPr>
          <w:rFonts w:ascii="Times New Roman" w:hAnsi="Times New Roman" w:cs="Times New Roman"/>
          <w:sz w:val="28"/>
          <w:szCs w:val="28"/>
        </w:rPr>
        <w:t xml:space="preserve">практической части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Оформление </w:t>
      </w:r>
      <w:r w:rsidR="000F1D89" w:rsidRPr="00B07C43">
        <w:rPr>
          <w:rFonts w:ascii="Times New Roman" w:hAnsi="Times New Roman" w:cs="Times New Roman"/>
          <w:sz w:val="28"/>
          <w:szCs w:val="28"/>
        </w:rPr>
        <w:t xml:space="preserve">практической части </w:t>
      </w:r>
      <w:r w:rsidRPr="00B07C43">
        <w:rPr>
          <w:rFonts w:ascii="Times New Roman" w:hAnsi="Times New Roman" w:cs="Times New Roman"/>
          <w:sz w:val="28"/>
          <w:szCs w:val="28"/>
        </w:rPr>
        <w:t xml:space="preserve">проекта. Понятие о презентации. Создание слайдов презентации по теме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Демонстрация презентаций по теме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Структура доклада по теме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Подготовка к представлению доклада. Представление доклада. Представление о защите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 xml:space="preserve">. Защита </w:t>
      </w:r>
      <w:proofErr w:type="gramStart"/>
      <w:r w:rsidRPr="00B07C4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07C43">
        <w:rPr>
          <w:rFonts w:ascii="Times New Roman" w:hAnsi="Times New Roman" w:cs="Times New Roman"/>
          <w:sz w:val="28"/>
          <w:szCs w:val="28"/>
        </w:rPr>
        <w:t>.</w:t>
      </w:r>
    </w:p>
    <w:p w:rsidR="00775550" w:rsidRPr="00B07C43" w:rsidRDefault="00775550" w:rsidP="00B07C4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5550" w:rsidRPr="00B07C43" w:rsidRDefault="00775550" w:rsidP="00B07C4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5550" w:rsidRPr="00B07C43" w:rsidRDefault="00775550" w:rsidP="00B07C4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5550" w:rsidRPr="00B07C43" w:rsidRDefault="00775550" w:rsidP="00B07C43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Тематическое планирование </w:t>
      </w:r>
    </w:p>
    <w:p w:rsidR="00775550" w:rsidRPr="00B07C43" w:rsidRDefault="00775550" w:rsidP="00B07C43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07C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 указанием количества часов, отводимых на освоение каждой темы</w:t>
      </w:r>
    </w:p>
    <w:p w:rsidR="00775550" w:rsidRPr="00B07C43" w:rsidRDefault="00775550" w:rsidP="00B07C43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0441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040"/>
        <w:gridCol w:w="2409"/>
      </w:tblGrid>
      <w:tr w:rsidR="00775550" w:rsidRPr="00B07C43" w:rsidTr="0081628A">
        <w:trPr>
          <w:trHeight w:val="657"/>
        </w:trPr>
        <w:tc>
          <w:tcPr>
            <w:tcW w:w="992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  <w:proofErr w:type="gramStart"/>
            <w:r w:rsidRPr="00B07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</w:t>
            </w:r>
            <w:proofErr w:type="gramEnd"/>
            <w:r w:rsidRPr="00B07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40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Раздел (тема)</w:t>
            </w:r>
          </w:p>
        </w:tc>
        <w:tc>
          <w:tcPr>
            <w:tcW w:w="2409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Колич</w:t>
            </w:r>
            <w:r w:rsidR="0081628A" w:rsidRPr="00B07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ество</w:t>
            </w:r>
            <w:r w:rsidRPr="00B07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часов</w:t>
            </w:r>
          </w:p>
        </w:tc>
      </w:tr>
      <w:tr w:rsidR="00775550" w:rsidRPr="00B07C43" w:rsidTr="0081628A">
        <w:trPr>
          <w:trHeight w:val="657"/>
        </w:trPr>
        <w:tc>
          <w:tcPr>
            <w:tcW w:w="992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0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</w:t>
            </w:r>
            <w:proofErr w:type="gramStart"/>
            <w:r w:rsidRPr="00B07C43">
              <w:rPr>
                <w:rFonts w:ascii="Times New Roman" w:hAnsi="Times New Roman" w:cs="Times New Roman"/>
                <w:sz w:val="28"/>
                <w:szCs w:val="28"/>
              </w:rPr>
              <w:t>индивидуальном проекте</w:t>
            </w:r>
            <w:proofErr w:type="gramEnd"/>
          </w:p>
        </w:tc>
        <w:tc>
          <w:tcPr>
            <w:tcW w:w="2409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</w:tr>
      <w:tr w:rsidR="00775550" w:rsidRPr="00B07C43" w:rsidTr="0081628A">
        <w:trPr>
          <w:trHeight w:val="657"/>
        </w:trPr>
        <w:tc>
          <w:tcPr>
            <w:tcW w:w="992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7040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2409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775550" w:rsidRPr="00B07C43" w:rsidTr="0081628A">
        <w:trPr>
          <w:trHeight w:val="657"/>
        </w:trPr>
        <w:tc>
          <w:tcPr>
            <w:tcW w:w="992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40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hAnsi="Times New Roman" w:cs="Times New Roman"/>
                <w:sz w:val="28"/>
                <w:szCs w:val="28"/>
              </w:rPr>
              <w:t>Алгоритм работы с литературой и ресурсами Интернета</w:t>
            </w:r>
          </w:p>
        </w:tc>
        <w:tc>
          <w:tcPr>
            <w:tcW w:w="2409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775550" w:rsidRPr="00B07C43" w:rsidTr="0081628A">
        <w:trPr>
          <w:trHeight w:val="657"/>
        </w:trPr>
        <w:tc>
          <w:tcPr>
            <w:tcW w:w="992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40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hAnsi="Times New Roman" w:cs="Times New Roman"/>
                <w:sz w:val="28"/>
                <w:szCs w:val="28"/>
              </w:rPr>
              <w:t>Индивидуальное проектирование</w:t>
            </w:r>
          </w:p>
        </w:tc>
        <w:tc>
          <w:tcPr>
            <w:tcW w:w="2409" w:type="dxa"/>
          </w:tcPr>
          <w:p w:rsidR="00775550" w:rsidRPr="00B07C43" w:rsidRDefault="00775550" w:rsidP="00B07C43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07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41</w:t>
            </w:r>
          </w:p>
        </w:tc>
      </w:tr>
    </w:tbl>
    <w:p w:rsidR="00775550" w:rsidRDefault="00775550" w:rsidP="00775550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5C12" w:rsidRPr="002105C7" w:rsidRDefault="004A5C12" w:rsidP="004A5C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5C12" w:rsidRPr="002105C7" w:rsidSect="002D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C45004"/>
    <w:multiLevelType w:val="hybridMultilevel"/>
    <w:tmpl w:val="9F0A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D263AE"/>
    <w:rsid w:val="0002585E"/>
    <w:rsid w:val="000F1D89"/>
    <w:rsid w:val="0019491B"/>
    <w:rsid w:val="001C7185"/>
    <w:rsid w:val="0022004C"/>
    <w:rsid w:val="002D45CB"/>
    <w:rsid w:val="00355350"/>
    <w:rsid w:val="00355BB9"/>
    <w:rsid w:val="004A5C12"/>
    <w:rsid w:val="004C1676"/>
    <w:rsid w:val="004D7747"/>
    <w:rsid w:val="00631AE3"/>
    <w:rsid w:val="00775550"/>
    <w:rsid w:val="007A0569"/>
    <w:rsid w:val="0081628A"/>
    <w:rsid w:val="00844EC6"/>
    <w:rsid w:val="008C79C3"/>
    <w:rsid w:val="00923833"/>
    <w:rsid w:val="00A00157"/>
    <w:rsid w:val="00A20AF6"/>
    <w:rsid w:val="00A45709"/>
    <w:rsid w:val="00A63958"/>
    <w:rsid w:val="00A7473A"/>
    <w:rsid w:val="00B07C43"/>
    <w:rsid w:val="00B46DF6"/>
    <w:rsid w:val="00BF41F8"/>
    <w:rsid w:val="00D15231"/>
    <w:rsid w:val="00D263AE"/>
    <w:rsid w:val="00DA097B"/>
    <w:rsid w:val="00F02B01"/>
    <w:rsid w:val="00F8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62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8162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Title">
    <w:name w:val="ConsPlusTitle"/>
    <w:uiPriority w:val="99"/>
    <w:rsid w:val="008162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4A5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5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4064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School</cp:lastModifiedBy>
  <cp:revision>18</cp:revision>
  <cp:lastPrinted>2019-09-23T09:42:00Z</cp:lastPrinted>
  <dcterms:created xsi:type="dcterms:W3CDTF">2019-09-17T17:46:00Z</dcterms:created>
  <dcterms:modified xsi:type="dcterms:W3CDTF">2021-09-27T09:41:00Z</dcterms:modified>
</cp:coreProperties>
</file>