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F6" w:rsidRDefault="00535DF6" w:rsidP="004F032D">
      <w:pPr>
        <w:ind w:left="-567" w:right="-567"/>
        <w:contextualSpacing/>
        <w:jc w:val="center"/>
        <w:rPr>
          <w:b/>
          <w:sz w:val="28"/>
          <w:szCs w:val="28"/>
          <w:lang w:val="en-US"/>
        </w:rPr>
      </w:pPr>
      <w:r w:rsidRPr="00452064">
        <w:rPr>
          <w:b/>
          <w:sz w:val="28"/>
          <w:szCs w:val="28"/>
        </w:rPr>
        <w:t>Планируемые результаты освоения учебного предмета</w:t>
      </w:r>
    </w:p>
    <w:p w:rsidR="00D1105F" w:rsidRPr="00D1105F" w:rsidRDefault="00D1105F" w:rsidP="004F032D">
      <w:pPr>
        <w:ind w:left="-567" w:right="-567"/>
        <w:contextualSpacing/>
        <w:jc w:val="center"/>
        <w:rPr>
          <w:b/>
          <w:sz w:val="28"/>
          <w:szCs w:val="28"/>
        </w:rPr>
      </w:pPr>
      <w:r w:rsidRPr="00D1105F">
        <w:rPr>
          <w:b/>
          <w:sz w:val="28"/>
          <w:szCs w:val="28"/>
          <w:u w:val="single"/>
        </w:rPr>
        <w:t>РУССКИЙ ЯЗЫК</w:t>
      </w:r>
      <w:r>
        <w:rPr>
          <w:b/>
          <w:sz w:val="28"/>
          <w:szCs w:val="28"/>
        </w:rPr>
        <w:t>, 10-11 классы</w:t>
      </w:r>
    </w:p>
    <w:p w:rsidR="00535DF6" w:rsidRPr="00452064" w:rsidRDefault="00535DF6" w:rsidP="004F032D">
      <w:pPr>
        <w:ind w:left="-567" w:right="-567"/>
        <w:contextualSpacing/>
        <w:jc w:val="center"/>
        <w:rPr>
          <w:b/>
          <w:sz w:val="28"/>
          <w:szCs w:val="28"/>
        </w:rPr>
      </w:pPr>
    </w:p>
    <w:p w:rsidR="00535DF6" w:rsidRPr="00452064" w:rsidRDefault="00535DF6" w:rsidP="004F032D">
      <w:pPr>
        <w:ind w:left="-567" w:right="-567"/>
        <w:contextualSpacing/>
        <w:rPr>
          <w:b/>
          <w:sz w:val="28"/>
          <w:szCs w:val="28"/>
        </w:rPr>
      </w:pPr>
      <w:r w:rsidRPr="00452064">
        <w:rPr>
          <w:b/>
          <w:sz w:val="28"/>
          <w:szCs w:val="28"/>
        </w:rPr>
        <w:t xml:space="preserve">Личностные результаты 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отношений обучающихся к себе, к своему здоровью, к познанию себя: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неприятие вредных привычек: курения, употребления алкоголя, наркотиков.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отношений обучающихся к России как к Родине (Отечеству):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воспитание уважения к культуре, языкам, традициям и обычаям народов, проживающих в Российской Федерации.</w:t>
      </w:r>
    </w:p>
    <w:p w:rsidR="00535DF6" w:rsidRPr="006A13F4" w:rsidRDefault="00535DF6" w:rsidP="00E3153A">
      <w:pPr>
        <w:ind w:left="-567" w:right="-567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отношений обучающихся к закону, государству и к гражданскому обществу: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 xml:space="preserve"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</w:t>
      </w:r>
      <w:r w:rsidRPr="006A13F4">
        <w:rPr>
          <w:sz w:val="28"/>
          <w:szCs w:val="28"/>
        </w:rPr>
        <w:lastRenderedPageBreak/>
        <w:t>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proofErr w:type="gramStart"/>
      <w:r w:rsidRPr="006A13F4">
        <w:rPr>
          <w:sz w:val="28"/>
          <w:szCs w:val="28"/>
        </w:rPr>
        <w:t xml:space="preserve">- признание </w:t>
      </w:r>
      <w:proofErr w:type="spellStart"/>
      <w:r w:rsidRPr="006A13F4">
        <w:rPr>
          <w:sz w:val="28"/>
          <w:szCs w:val="28"/>
        </w:rPr>
        <w:t>неотчуждаемости</w:t>
      </w:r>
      <w:proofErr w:type="spellEnd"/>
      <w:r w:rsidRPr="006A13F4">
        <w:rPr>
          <w:sz w:val="28"/>
          <w:szCs w:val="28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 xml:space="preserve">- </w:t>
      </w:r>
      <w:proofErr w:type="spellStart"/>
      <w:r w:rsidRPr="006A13F4">
        <w:rPr>
          <w:sz w:val="28"/>
          <w:szCs w:val="28"/>
        </w:rPr>
        <w:t>интериоризация</w:t>
      </w:r>
      <w:proofErr w:type="spellEnd"/>
      <w:r w:rsidRPr="006A13F4">
        <w:rPr>
          <w:sz w:val="28"/>
          <w:szCs w:val="28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отношений обучающихся с окружающими людьми: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lastRenderedPageBreak/>
        <w:t>Личностные результаты в сфере отношений обучающихся к окружающему миру, живой природе, художественной культуре: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 w:rsidRPr="006A13F4">
        <w:rPr>
          <w:sz w:val="28"/>
          <w:szCs w:val="28"/>
        </w:rPr>
        <w:t>экологонаправленной</w:t>
      </w:r>
      <w:proofErr w:type="spellEnd"/>
      <w:r w:rsidRPr="006A13F4">
        <w:rPr>
          <w:sz w:val="28"/>
          <w:szCs w:val="28"/>
        </w:rPr>
        <w:t xml:space="preserve"> деятельности;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эстетическое отношения к миру, готовность к эстетическому обустройству собственного быта.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отношений обучающихся к семье и родителям, в том числе подготовка к семейной жизни: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ответственное отношение к созданию семьи на основе осознанного принятия ценностей семейной жизни;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 xml:space="preserve">- положительный образ семьи, </w:t>
      </w:r>
      <w:proofErr w:type="spellStart"/>
      <w:r w:rsidRPr="006A13F4">
        <w:rPr>
          <w:sz w:val="28"/>
          <w:szCs w:val="28"/>
        </w:rPr>
        <w:t>родительства</w:t>
      </w:r>
      <w:proofErr w:type="spellEnd"/>
      <w:r w:rsidRPr="006A13F4">
        <w:rPr>
          <w:sz w:val="28"/>
          <w:szCs w:val="28"/>
        </w:rPr>
        <w:t xml:space="preserve"> (отцовства и материнства), </w:t>
      </w:r>
      <w:proofErr w:type="spellStart"/>
      <w:r w:rsidRPr="006A13F4">
        <w:rPr>
          <w:sz w:val="28"/>
          <w:szCs w:val="28"/>
        </w:rPr>
        <w:t>интериоризация</w:t>
      </w:r>
      <w:proofErr w:type="spellEnd"/>
      <w:r w:rsidRPr="006A13F4">
        <w:rPr>
          <w:sz w:val="28"/>
          <w:szCs w:val="28"/>
        </w:rPr>
        <w:t xml:space="preserve"> традиционных семейных ценностей.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отношения обучающихся к труду, в сфере социально-экономических отношений: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уважение ко всем формам собственности, готовность к защите своей собственности,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осознанный выбор будущей профессии как путь и способ реализации собственных жизненных планов;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готовность к самообслуживанию, включая обучение и выполнение домашних обязанностей.</w:t>
      </w:r>
    </w:p>
    <w:p w:rsidR="00535DF6" w:rsidRPr="006A13F4" w:rsidRDefault="00535DF6" w:rsidP="00E3153A">
      <w:pPr>
        <w:ind w:left="-567" w:right="-567"/>
        <w:jc w:val="both"/>
        <w:rPr>
          <w:sz w:val="28"/>
          <w:szCs w:val="28"/>
        </w:rPr>
      </w:pP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bCs/>
          <w:sz w:val="28"/>
          <w:szCs w:val="28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535DF6" w:rsidRPr="006A13F4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6A13F4">
        <w:rPr>
          <w:sz w:val="28"/>
          <w:szCs w:val="28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535DF6" w:rsidRPr="009C44D1" w:rsidRDefault="00535DF6" w:rsidP="00E3153A">
      <w:pPr>
        <w:pStyle w:val="a4"/>
        <w:spacing w:before="0" w:beforeAutospacing="0" w:after="0" w:afterAutospacing="0"/>
        <w:ind w:left="-567" w:right="-567"/>
        <w:contextualSpacing/>
        <w:jc w:val="both"/>
        <w:rPr>
          <w:b/>
          <w:sz w:val="28"/>
          <w:szCs w:val="28"/>
        </w:rPr>
      </w:pPr>
      <w:proofErr w:type="spellStart"/>
      <w:r w:rsidRPr="009C44D1">
        <w:rPr>
          <w:b/>
          <w:sz w:val="28"/>
          <w:szCs w:val="28"/>
        </w:rPr>
        <w:t>Метапредметные</w:t>
      </w:r>
      <w:proofErr w:type="spellEnd"/>
      <w:r w:rsidRPr="009C44D1">
        <w:rPr>
          <w:b/>
          <w:sz w:val="28"/>
          <w:szCs w:val="28"/>
        </w:rPr>
        <w:t xml:space="preserve"> результаты 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proofErr w:type="spellStart"/>
      <w:r w:rsidRPr="009C44D1">
        <w:rPr>
          <w:sz w:val="28"/>
          <w:szCs w:val="28"/>
        </w:rPr>
        <w:lastRenderedPageBreak/>
        <w:t>Метапредметные</w:t>
      </w:r>
      <w:proofErr w:type="spellEnd"/>
      <w:r w:rsidRPr="009C44D1">
        <w:rPr>
          <w:sz w:val="28"/>
          <w:szCs w:val="28"/>
        </w:rPr>
        <w:t xml:space="preserve"> результаты освоения основной образовательной программы представлены тремя группами универсальных учебных действий (УУД).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b/>
          <w:bCs/>
          <w:sz w:val="28"/>
          <w:szCs w:val="28"/>
        </w:rPr>
        <w:t xml:space="preserve">Регулятивные </w:t>
      </w:r>
      <w:r>
        <w:rPr>
          <w:b/>
          <w:bCs/>
          <w:sz w:val="28"/>
          <w:szCs w:val="28"/>
        </w:rPr>
        <w:t>УУД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Выпускник научится: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ставить и формулировать собственные задачи в образовательной деятельности и жизненных ситуациях;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организовывать эффективный поиск ресурсов, необходимых для достижения поставленной цели;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сопоставлять полученный результат деятельности с поставленной заранее целью.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b/>
          <w:bCs/>
          <w:sz w:val="28"/>
          <w:szCs w:val="28"/>
        </w:rPr>
        <w:t xml:space="preserve">Познавательные </w:t>
      </w:r>
      <w:r>
        <w:rPr>
          <w:b/>
          <w:bCs/>
          <w:sz w:val="28"/>
          <w:szCs w:val="28"/>
        </w:rPr>
        <w:t>УУД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Выпускник научится: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35DF6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менять и удерживать разные позиции в познавательной деятельности.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b/>
          <w:bCs/>
          <w:sz w:val="28"/>
          <w:szCs w:val="28"/>
        </w:rPr>
        <w:t xml:space="preserve">Коммуникативные </w:t>
      </w:r>
      <w:r>
        <w:rPr>
          <w:b/>
          <w:bCs/>
          <w:sz w:val="28"/>
          <w:szCs w:val="28"/>
        </w:rPr>
        <w:t>УУД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Выпускник научится: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lastRenderedPageBreak/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535DF6" w:rsidRPr="009C44D1" w:rsidRDefault="00535DF6" w:rsidP="00E3153A">
      <w:pPr>
        <w:ind w:left="-567" w:right="-567" w:firstLine="539"/>
        <w:jc w:val="both"/>
        <w:rPr>
          <w:sz w:val="28"/>
          <w:szCs w:val="28"/>
        </w:rPr>
      </w:pPr>
      <w:r w:rsidRPr="009C44D1">
        <w:rPr>
          <w:sz w:val="28"/>
          <w:szCs w:val="28"/>
        </w:rPr>
        <w:t xml:space="preserve">- распознавать </w:t>
      </w:r>
      <w:proofErr w:type="spellStart"/>
      <w:r w:rsidRPr="009C44D1">
        <w:rPr>
          <w:sz w:val="28"/>
          <w:szCs w:val="28"/>
        </w:rPr>
        <w:t>конфликтогенные</w:t>
      </w:r>
      <w:proofErr w:type="spellEnd"/>
      <w:r w:rsidRPr="009C44D1">
        <w:rPr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F732DB" w:rsidRPr="003272B9" w:rsidRDefault="00F732DB" w:rsidP="00E3153A">
      <w:pPr>
        <w:pStyle w:val="a4"/>
        <w:spacing w:before="0" w:beforeAutospacing="0" w:after="0" w:afterAutospacing="0"/>
        <w:ind w:left="-567" w:right="-567"/>
        <w:contextualSpacing/>
        <w:jc w:val="both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 xml:space="preserve">Предметные результаты </w:t>
      </w:r>
    </w:p>
    <w:p w:rsidR="00F732DB" w:rsidRPr="003272B9" w:rsidRDefault="00F732DB" w:rsidP="00E3153A">
      <w:pPr>
        <w:ind w:left="-567" w:right="-567"/>
        <w:contextualSpacing/>
        <w:jc w:val="both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Выпускник на базовом уровне научится: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языковые средства адекватно цели общения и речевой ситуации;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выстраивать композицию текста, используя знания о его структурных элементах;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  <w:shd w:val="clear" w:color="auto" w:fill="FFFFFF"/>
        </w:rPr>
        <w:t>подбирать и использовать языковые средства в зависимости от типа текста и выбранного профиля обучения;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правильно использовать лексические и грамматические средства связи предложений при построении текста;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извлекать необходимую информацию из различных источников и переводить ее в текстовый формат;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преобразовывать текст в другие виды передачи информации;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выбирать тему, определять цель и подбирать материал для публичного выступления;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соблюдать культуру публичной речи;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lastRenderedPageBreak/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оценивать собственную и чужую речь с позиции соответствия языковым нормам;</w:t>
      </w:r>
    </w:p>
    <w:p w:rsidR="00CD2DE1" w:rsidRPr="00CD2DE1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использовать языковые средства адекватно цели общения и речевой ситуации;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выстраивать композицию текста, используя знания о его структурных элементах;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подбирать и использовать языковые средства в зависимости от типа текста и выбранного профиля обучения;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правильно использовать лексические и грамматические средства связи предложений при построении текста;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создавать устные и письменные тексты разных жанров в соответствии с функционально-стилевой принадлежностью текста;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 xml:space="preserve">- 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CD2DE1">
        <w:rPr>
          <w:sz w:val="28"/>
          <w:szCs w:val="28"/>
        </w:rPr>
        <w:t>аудирования</w:t>
      </w:r>
      <w:proofErr w:type="spellEnd"/>
      <w:r w:rsidRPr="00CD2DE1">
        <w:rPr>
          <w:sz w:val="28"/>
          <w:szCs w:val="28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извлекать необходимую информацию из различных источников и переводить ее в текстовый формат;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преобразовывать текст в другие виды передачи информации;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выбирать тему, определять цель и подбирать материал для публичного выступления;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соблюдать культуру публичной речи;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CD2DE1" w:rsidRPr="00CD2DE1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lastRenderedPageBreak/>
        <w:t>- оценивать собственную и чужую речь с позиции соответствия языковым нормам;</w:t>
      </w:r>
    </w:p>
    <w:p w:rsidR="00CD2DE1" w:rsidRPr="00BD4068" w:rsidRDefault="00CD2DE1" w:rsidP="00E3153A">
      <w:pPr>
        <w:ind w:left="-567" w:right="-567" w:firstLine="539"/>
        <w:jc w:val="both"/>
        <w:rPr>
          <w:sz w:val="28"/>
          <w:szCs w:val="28"/>
        </w:rPr>
      </w:pPr>
      <w:r w:rsidRPr="00CD2DE1">
        <w:rPr>
          <w:sz w:val="28"/>
          <w:szCs w:val="28"/>
        </w:rPr>
        <w:t>- использовать основные нормативные словари и справочники для оценки устных и письменных высказываний с точки зрен</w:t>
      </w:r>
      <w:r w:rsidR="00BD4068">
        <w:rPr>
          <w:sz w:val="28"/>
          <w:szCs w:val="28"/>
        </w:rPr>
        <w:t>ия соответствия языковым нормам.</w:t>
      </w:r>
    </w:p>
    <w:p w:rsidR="00CD2DE1" w:rsidRPr="00CD2DE1" w:rsidRDefault="00CD2DE1" w:rsidP="00E3153A">
      <w:pPr>
        <w:ind w:left="-567" w:right="-567"/>
        <w:jc w:val="both"/>
      </w:pPr>
    </w:p>
    <w:p w:rsidR="0006513B" w:rsidRPr="003272B9" w:rsidRDefault="00F732DB" w:rsidP="00E3153A">
      <w:pPr>
        <w:ind w:left="-567" w:right="-567"/>
        <w:contextualSpacing/>
        <w:jc w:val="both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Выпускник на базовом уровне получит возможность научиться: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распознавать уровни и единицы языка в предъявленном тексте и видеть взаимосвязь между ними;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отличать язык художественной литературы от других разновидностей современного русского языка;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иметь представление об историческом развитии русского языка и истории русского языкознания;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сохранять стилевое единство при создании текста заданного функционального стиля;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создавать отзывы и рецензии на предложенный текст;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соблюдать культуру чтения, говорения, аудирования и письма;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осуществлять речевой самоконтроль;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F732DB" w:rsidRPr="003272B9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535DF6" w:rsidRPr="00383B3E" w:rsidRDefault="00F732DB" w:rsidP="00E3153A">
      <w:pPr>
        <w:pStyle w:val="a"/>
        <w:spacing w:line="240" w:lineRule="auto"/>
        <w:ind w:left="-567" w:right="-567" w:firstLine="0"/>
        <w:contextualSpacing/>
        <w:rPr>
          <w:szCs w:val="28"/>
        </w:rPr>
      </w:pPr>
      <w:r w:rsidRPr="003272B9">
        <w:rPr>
          <w:szCs w:val="28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BD4068" w:rsidRPr="003272B9" w:rsidRDefault="00BD4068" w:rsidP="00E3153A">
      <w:pPr>
        <w:ind w:right="-567"/>
        <w:contextualSpacing/>
        <w:jc w:val="both"/>
        <w:rPr>
          <w:sz w:val="28"/>
          <w:szCs w:val="28"/>
        </w:rPr>
      </w:pPr>
    </w:p>
    <w:p w:rsidR="00073509" w:rsidRPr="003272B9" w:rsidRDefault="006E5A42" w:rsidP="00452064">
      <w:pPr>
        <w:ind w:left="-567" w:right="-567"/>
        <w:contextualSpacing/>
        <w:jc w:val="center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lastRenderedPageBreak/>
        <w:t>Содержание учебного предмета, курса</w:t>
      </w:r>
    </w:p>
    <w:p w:rsidR="006E5A42" w:rsidRPr="003272B9" w:rsidRDefault="006E5A42" w:rsidP="00E3153A">
      <w:pPr>
        <w:ind w:left="-567" w:right="-567"/>
        <w:contextualSpacing/>
        <w:jc w:val="both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Базовый уровень</w:t>
      </w:r>
    </w:p>
    <w:p w:rsidR="00BE07B0" w:rsidRPr="003272B9" w:rsidRDefault="00BE07B0" w:rsidP="00E3153A">
      <w:pPr>
        <w:pStyle w:val="ConsPlusTitle"/>
        <w:ind w:left="-567" w:right="-567"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272B9">
        <w:rPr>
          <w:rFonts w:ascii="Times New Roman" w:hAnsi="Times New Roman" w:cs="Times New Roman"/>
          <w:sz w:val="28"/>
          <w:szCs w:val="28"/>
        </w:rPr>
        <w:t>Язык. Общие сведения о языке. Основные разделы науки о языке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Язык как система. Основные уровни языка. Взаимосвязь различных единиц и уровней языка.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Проблемы экологии языка.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Историческое развитие русского языка. Выдающиеся отечественные лингвисты.</w:t>
      </w:r>
    </w:p>
    <w:p w:rsidR="00BE07B0" w:rsidRPr="003272B9" w:rsidRDefault="00BE07B0" w:rsidP="00E3153A">
      <w:pPr>
        <w:pStyle w:val="ConsPlusNormal"/>
        <w:ind w:left="-567" w:right="-567"/>
        <w:jc w:val="both"/>
        <w:rPr>
          <w:sz w:val="28"/>
          <w:szCs w:val="28"/>
        </w:rPr>
      </w:pPr>
    </w:p>
    <w:p w:rsidR="00BE07B0" w:rsidRPr="003272B9" w:rsidRDefault="00BE07B0" w:rsidP="00E3153A">
      <w:pPr>
        <w:pStyle w:val="ConsPlusTitle"/>
        <w:ind w:left="-567" w:right="-567"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272B9">
        <w:rPr>
          <w:rFonts w:ascii="Times New Roman" w:hAnsi="Times New Roman" w:cs="Times New Roman"/>
          <w:sz w:val="28"/>
          <w:szCs w:val="28"/>
        </w:rPr>
        <w:t>Речь. Речевое общение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Речь как деятельность. Виды речевой деятельности: чтение, аудирование, говорение, письмо.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Основные жанры разговорной речи (рассказ, беседа, спор). Основные виды сочинений. Совершенствование умений и навыков создания текстов разных функционально-смысловых типов, стилей и жанров.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Литературный язык и язык художественной литературы. Отличия языка художественной литературы от других разновидностей современного русского языка. Основные признаки художественной речи.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Основные изобразительно-выразительные средства языка.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Текст. Признаки текста.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 xml:space="preserve">Информационная переработка текста. Виды преобразования текста. Анализ текста с точки зрения наличия в нем явной и скрытой, основной и </w:t>
      </w:r>
      <w:r w:rsidRPr="003272B9">
        <w:rPr>
          <w:sz w:val="28"/>
          <w:szCs w:val="28"/>
        </w:rPr>
        <w:lastRenderedPageBreak/>
        <w:t>второстепенной информации.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Лингвистический анализ текстов различных функциональных разновидностей языка.</w:t>
      </w:r>
    </w:p>
    <w:p w:rsidR="00BE07B0" w:rsidRPr="003272B9" w:rsidRDefault="00BE07B0" w:rsidP="00E3153A">
      <w:pPr>
        <w:pStyle w:val="ConsPlusNormal"/>
        <w:ind w:left="-567" w:right="-567"/>
        <w:jc w:val="both"/>
        <w:rPr>
          <w:sz w:val="28"/>
          <w:szCs w:val="28"/>
        </w:rPr>
      </w:pPr>
    </w:p>
    <w:p w:rsidR="00BE07B0" w:rsidRPr="003272B9" w:rsidRDefault="00BE07B0" w:rsidP="00E3153A">
      <w:pPr>
        <w:pStyle w:val="ConsPlusTitle"/>
        <w:ind w:left="-567" w:right="-567"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272B9">
        <w:rPr>
          <w:rFonts w:ascii="Times New Roman" w:hAnsi="Times New Roman" w:cs="Times New Roman"/>
          <w:sz w:val="28"/>
          <w:szCs w:val="28"/>
        </w:rPr>
        <w:t>Культура речи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Культура речи как раздел лингвистики. Основные аспекты культуры речи: нормативный, коммуникативный и этический. Коммуникативная целесообразность, уместность, точность, ясность, выразительность речи. Оценка коммуникативных качеств и эффективности речи. Самоанализ и самооценка на основе наблюдений за собственной речью.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Культура видов речевой деятельности - чтения, аудирования, говорения и письма.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Культура научного и делового общения (устная и письменная формы). Особенности речевого этикета в официально-деловой, научной и публицистической сферах общения. Культура разговорной речи.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</w:t>
      </w:r>
    </w:p>
    <w:p w:rsidR="00BE07B0" w:rsidRPr="003272B9" w:rsidRDefault="00BE07B0" w:rsidP="00E3153A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Совершенствование орфографических и пунктуационных умений и навыков. Соблюдение норм литературного языка в речевой практике. Уместность использования языковых средств в речевом высказывании.</w:t>
      </w:r>
    </w:p>
    <w:p w:rsidR="003272B9" w:rsidRPr="00452064" w:rsidRDefault="00BE07B0" w:rsidP="00452064">
      <w:pPr>
        <w:pStyle w:val="ConsPlusNormal"/>
        <w:ind w:left="-567" w:right="-567" w:firstLine="540"/>
        <w:jc w:val="both"/>
        <w:rPr>
          <w:sz w:val="28"/>
          <w:szCs w:val="28"/>
        </w:rPr>
      </w:pPr>
      <w:r w:rsidRPr="003272B9">
        <w:rPr>
          <w:sz w:val="28"/>
          <w:szCs w:val="28"/>
        </w:rPr>
        <w:t>Нормативные словари современного русского языка и лингвистические справочники; их использование.</w:t>
      </w:r>
    </w:p>
    <w:p w:rsidR="003272B9" w:rsidRPr="003272B9" w:rsidRDefault="003272B9" w:rsidP="003272B9">
      <w:pPr>
        <w:contextualSpacing/>
        <w:jc w:val="center"/>
        <w:rPr>
          <w:b/>
          <w:sz w:val="28"/>
          <w:szCs w:val="28"/>
        </w:rPr>
      </w:pPr>
    </w:p>
    <w:p w:rsidR="003272B9" w:rsidRPr="003272B9" w:rsidRDefault="00452064" w:rsidP="003272B9">
      <w:pPr>
        <w:autoSpaceDE w:val="0"/>
        <w:autoSpaceDN w:val="0"/>
        <w:adjustRightInd w:val="0"/>
        <w:spacing w:before="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планирование, в том числе с учётом программы воспитания </w:t>
      </w:r>
      <w:r w:rsidR="00BE07B0" w:rsidRPr="003272B9">
        <w:rPr>
          <w:b/>
          <w:sz w:val="28"/>
          <w:szCs w:val="28"/>
        </w:rPr>
        <w:t xml:space="preserve">с </w:t>
      </w:r>
      <w:r w:rsidR="003272B9" w:rsidRPr="003272B9">
        <w:rPr>
          <w:b/>
          <w:sz w:val="28"/>
          <w:szCs w:val="28"/>
        </w:rPr>
        <w:t>указанием количества часов, отводимых на освоение каждой темы</w:t>
      </w:r>
    </w:p>
    <w:p w:rsidR="00BE07B0" w:rsidRPr="003272B9" w:rsidRDefault="00BE07B0" w:rsidP="003272B9">
      <w:pPr>
        <w:autoSpaceDE w:val="0"/>
        <w:autoSpaceDN w:val="0"/>
        <w:adjustRightInd w:val="0"/>
        <w:spacing w:before="20"/>
        <w:contextualSpacing/>
        <w:jc w:val="center"/>
        <w:rPr>
          <w:b/>
          <w:sz w:val="28"/>
          <w:szCs w:val="28"/>
        </w:rPr>
      </w:pPr>
      <w:r w:rsidRPr="003272B9">
        <w:rPr>
          <w:b/>
          <w:sz w:val="28"/>
          <w:szCs w:val="28"/>
        </w:rPr>
        <w:t>10 класс</w:t>
      </w:r>
    </w:p>
    <w:tbl>
      <w:tblPr>
        <w:tblStyle w:val="a8"/>
        <w:tblW w:w="10065" w:type="dxa"/>
        <w:tblInd w:w="-743" w:type="dxa"/>
        <w:tblLook w:val="04A0"/>
      </w:tblPr>
      <w:tblGrid>
        <w:gridCol w:w="851"/>
        <w:gridCol w:w="3326"/>
        <w:gridCol w:w="1636"/>
        <w:gridCol w:w="2126"/>
        <w:gridCol w:w="2126"/>
      </w:tblGrid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Содержание раздела</w:t>
            </w:r>
          </w:p>
        </w:tc>
        <w:tc>
          <w:tcPr>
            <w:tcW w:w="163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Количество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контрольных работ</w:t>
            </w:r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Развитие речи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26" w:type="dxa"/>
          </w:tcPr>
          <w:p w:rsidR="00BE07B0" w:rsidRPr="0035709A" w:rsidRDefault="0035709A" w:rsidP="0035709A">
            <w:pPr>
              <w:pStyle w:val="ConsPlusTitle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Язык как знаковая система и общественное явление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26" w:type="dxa"/>
          </w:tcPr>
          <w:p w:rsidR="00BE07B0" w:rsidRPr="00535DF6" w:rsidRDefault="0035709A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Язык и речь. Культура речи.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26" w:type="dxa"/>
          </w:tcPr>
          <w:p w:rsidR="00BE07B0" w:rsidRPr="00535DF6" w:rsidRDefault="0035709A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Речь. Речевое общение.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709A" w:rsidRPr="00535DF6" w:rsidTr="0028415E">
        <w:tc>
          <w:tcPr>
            <w:tcW w:w="851" w:type="dxa"/>
          </w:tcPr>
          <w:p w:rsidR="0035709A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326" w:type="dxa"/>
          </w:tcPr>
          <w:p w:rsidR="0035709A" w:rsidRDefault="0035709A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Текст. Виды его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преобразования</w:t>
            </w:r>
          </w:p>
        </w:tc>
        <w:tc>
          <w:tcPr>
            <w:tcW w:w="1636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26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35709A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5709A" w:rsidRPr="00535DF6" w:rsidTr="0028415E">
        <w:tc>
          <w:tcPr>
            <w:tcW w:w="851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326" w:type="dxa"/>
          </w:tcPr>
          <w:p w:rsidR="0035709A" w:rsidRDefault="0035709A" w:rsidP="0035709A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10 классе </w:t>
            </w:r>
          </w:p>
        </w:tc>
        <w:tc>
          <w:tcPr>
            <w:tcW w:w="1636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35709A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33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3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E07B0" w:rsidRPr="00535DF6" w:rsidRDefault="0035709A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</w:tbl>
    <w:p w:rsidR="00BE07B0" w:rsidRPr="00535DF6" w:rsidRDefault="00BE07B0" w:rsidP="003272B9">
      <w:pPr>
        <w:contextualSpacing/>
        <w:rPr>
          <w:sz w:val="28"/>
          <w:szCs w:val="28"/>
        </w:rPr>
      </w:pPr>
    </w:p>
    <w:p w:rsidR="00BE07B0" w:rsidRPr="00535DF6" w:rsidRDefault="00BE07B0" w:rsidP="003272B9">
      <w:pPr>
        <w:autoSpaceDE w:val="0"/>
        <w:autoSpaceDN w:val="0"/>
        <w:adjustRightInd w:val="0"/>
        <w:spacing w:before="20"/>
        <w:contextualSpacing/>
        <w:jc w:val="center"/>
        <w:rPr>
          <w:sz w:val="28"/>
          <w:szCs w:val="28"/>
        </w:rPr>
      </w:pPr>
      <w:r w:rsidRPr="00535DF6">
        <w:rPr>
          <w:sz w:val="28"/>
          <w:szCs w:val="28"/>
        </w:rPr>
        <w:t>11 класс</w:t>
      </w:r>
    </w:p>
    <w:tbl>
      <w:tblPr>
        <w:tblStyle w:val="a8"/>
        <w:tblW w:w="10065" w:type="dxa"/>
        <w:tblInd w:w="-743" w:type="dxa"/>
        <w:tblLook w:val="04A0"/>
      </w:tblPr>
      <w:tblGrid>
        <w:gridCol w:w="851"/>
        <w:gridCol w:w="3326"/>
        <w:gridCol w:w="1636"/>
        <w:gridCol w:w="2126"/>
        <w:gridCol w:w="2126"/>
      </w:tblGrid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Содержание раздела</w:t>
            </w:r>
          </w:p>
        </w:tc>
        <w:tc>
          <w:tcPr>
            <w:tcW w:w="163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Количество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 xml:space="preserve">Количество 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контрольных работ</w:t>
            </w:r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Развитие речи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26" w:type="dxa"/>
          </w:tcPr>
          <w:p w:rsidR="00BE07B0" w:rsidRPr="00535DF6" w:rsidRDefault="00BE07B0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5DF6">
              <w:rPr>
                <w:rFonts w:ascii="Times New Roman" w:hAnsi="Times New Roman" w:cs="Times New Roman"/>
                <w:b w:val="0"/>
                <w:sz w:val="28"/>
                <w:szCs w:val="28"/>
              </w:rPr>
              <w:t>Язык. Общие сведения о языке. Основные разделы науки о языке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4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26" w:type="dxa"/>
          </w:tcPr>
          <w:p w:rsidR="00BE07B0" w:rsidRPr="00535DF6" w:rsidRDefault="00BE07B0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5DF6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Речь. Речевое общение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452064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26" w:type="dxa"/>
          </w:tcPr>
          <w:p w:rsidR="00BE07B0" w:rsidRPr="00535DF6" w:rsidRDefault="00BE07B0" w:rsidP="003272B9">
            <w:pPr>
              <w:pStyle w:val="ConsPlusTitle"/>
              <w:ind w:firstLine="540"/>
              <w:jc w:val="both"/>
              <w:outlineLvl w:val="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5DF6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Культура речи</w:t>
            </w:r>
          </w:p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1636" w:type="dxa"/>
          </w:tcPr>
          <w:p w:rsidR="00BE07B0" w:rsidRPr="00535DF6" w:rsidRDefault="00452064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2</w:t>
            </w:r>
          </w:p>
        </w:tc>
      </w:tr>
      <w:tr w:rsidR="00BE07B0" w:rsidRPr="00535DF6" w:rsidTr="0028415E">
        <w:tc>
          <w:tcPr>
            <w:tcW w:w="851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</w:p>
        </w:tc>
        <w:tc>
          <w:tcPr>
            <w:tcW w:w="33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36" w:type="dxa"/>
          </w:tcPr>
          <w:p w:rsidR="00BE07B0" w:rsidRPr="00535DF6" w:rsidRDefault="00BE07B0" w:rsidP="00452064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6</w:t>
            </w:r>
            <w:r w:rsidR="00452064">
              <w:rPr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E07B0" w:rsidRPr="00535DF6" w:rsidRDefault="00BE07B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E07B0" w:rsidRPr="00535DF6" w:rsidRDefault="00040760" w:rsidP="003272B9">
            <w:pPr>
              <w:autoSpaceDE w:val="0"/>
              <w:autoSpaceDN w:val="0"/>
              <w:adjustRightInd w:val="0"/>
              <w:spacing w:before="20"/>
              <w:contextualSpacing/>
              <w:jc w:val="center"/>
              <w:rPr>
                <w:color w:val="000000"/>
              </w:rPr>
            </w:pPr>
            <w:r w:rsidRPr="00535DF6">
              <w:rPr>
                <w:color w:val="000000"/>
                <w:sz w:val="28"/>
                <w:szCs w:val="28"/>
              </w:rPr>
              <w:t>8</w:t>
            </w:r>
          </w:p>
        </w:tc>
      </w:tr>
    </w:tbl>
    <w:p w:rsidR="0074005D" w:rsidRDefault="0074005D" w:rsidP="0074005D">
      <w:pPr>
        <w:autoSpaceDE w:val="0"/>
        <w:autoSpaceDN w:val="0"/>
        <w:adjustRightInd w:val="0"/>
        <w:spacing w:before="20" w:line="360" w:lineRule="auto"/>
        <w:contextualSpacing/>
        <w:rPr>
          <w:b/>
        </w:rPr>
      </w:pPr>
    </w:p>
    <w:p w:rsidR="0074005D" w:rsidRDefault="0074005D" w:rsidP="0074005D">
      <w:pPr>
        <w:shd w:val="clear" w:color="auto" w:fill="FFFFFF"/>
        <w:rPr>
          <w:b/>
          <w:bCs/>
        </w:rPr>
      </w:pPr>
    </w:p>
    <w:p w:rsidR="0074005D" w:rsidRDefault="0074005D" w:rsidP="00452064">
      <w:pPr>
        <w:shd w:val="clear" w:color="auto" w:fill="FFFFFF"/>
        <w:rPr>
          <w:b/>
          <w:bCs/>
        </w:rPr>
      </w:pPr>
    </w:p>
    <w:p w:rsidR="0074005D" w:rsidRDefault="0074005D" w:rsidP="0074005D">
      <w:pPr>
        <w:shd w:val="clear" w:color="auto" w:fill="FFFFFF"/>
        <w:jc w:val="center"/>
        <w:rPr>
          <w:b/>
          <w:bCs/>
        </w:rPr>
      </w:pPr>
    </w:p>
    <w:sectPr w:rsidR="0074005D" w:rsidSect="00073509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2DB"/>
    <w:rsid w:val="00040760"/>
    <w:rsid w:val="0006513B"/>
    <w:rsid w:val="00073509"/>
    <w:rsid w:val="00097160"/>
    <w:rsid w:val="000C5D6D"/>
    <w:rsid w:val="000D20C4"/>
    <w:rsid w:val="0020698C"/>
    <w:rsid w:val="002117D2"/>
    <w:rsid w:val="002D05B4"/>
    <w:rsid w:val="002D7708"/>
    <w:rsid w:val="003272B9"/>
    <w:rsid w:val="0035709A"/>
    <w:rsid w:val="00366080"/>
    <w:rsid w:val="00383B3E"/>
    <w:rsid w:val="00396ED0"/>
    <w:rsid w:val="003A6F1F"/>
    <w:rsid w:val="003B5D6B"/>
    <w:rsid w:val="0041055C"/>
    <w:rsid w:val="00452064"/>
    <w:rsid w:val="00474D2F"/>
    <w:rsid w:val="004F032D"/>
    <w:rsid w:val="00505012"/>
    <w:rsid w:val="00507921"/>
    <w:rsid w:val="005129FC"/>
    <w:rsid w:val="00524519"/>
    <w:rsid w:val="00525C11"/>
    <w:rsid w:val="005339AF"/>
    <w:rsid w:val="00535DF6"/>
    <w:rsid w:val="005452EF"/>
    <w:rsid w:val="00576907"/>
    <w:rsid w:val="0067388C"/>
    <w:rsid w:val="006D6DD2"/>
    <w:rsid w:val="006E5A42"/>
    <w:rsid w:val="0074005D"/>
    <w:rsid w:val="00743478"/>
    <w:rsid w:val="0077053A"/>
    <w:rsid w:val="0083132C"/>
    <w:rsid w:val="008816AE"/>
    <w:rsid w:val="008D22B8"/>
    <w:rsid w:val="0094637C"/>
    <w:rsid w:val="009507C0"/>
    <w:rsid w:val="00961BF0"/>
    <w:rsid w:val="009D60DF"/>
    <w:rsid w:val="00A05B81"/>
    <w:rsid w:val="00A42D3E"/>
    <w:rsid w:val="00A66BD9"/>
    <w:rsid w:val="00AE588C"/>
    <w:rsid w:val="00B05964"/>
    <w:rsid w:val="00B51A46"/>
    <w:rsid w:val="00B82C43"/>
    <w:rsid w:val="00B841AF"/>
    <w:rsid w:val="00BD4068"/>
    <w:rsid w:val="00BE07B0"/>
    <w:rsid w:val="00BE30D5"/>
    <w:rsid w:val="00C532FE"/>
    <w:rsid w:val="00CD2DE1"/>
    <w:rsid w:val="00D00025"/>
    <w:rsid w:val="00D1105F"/>
    <w:rsid w:val="00D30BD3"/>
    <w:rsid w:val="00D823D5"/>
    <w:rsid w:val="00E3153A"/>
    <w:rsid w:val="00ED7A44"/>
    <w:rsid w:val="00F05F9A"/>
    <w:rsid w:val="00F2720D"/>
    <w:rsid w:val="00F472AC"/>
    <w:rsid w:val="00F732DB"/>
    <w:rsid w:val="00F84B48"/>
    <w:rsid w:val="00F9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39AF"/>
    <w:rPr>
      <w:sz w:val="24"/>
      <w:szCs w:val="24"/>
    </w:rPr>
  </w:style>
  <w:style w:type="paragraph" w:styleId="3">
    <w:name w:val="heading 3"/>
    <w:basedOn w:val="a0"/>
    <w:next w:val="a0"/>
    <w:link w:val="30"/>
    <w:semiHidden/>
    <w:unhideWhenUsed/>
    <w:qFormat/>
    <w:rsid w:val="006E5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F732DB"/>
    <w:pPr>
      <w:keepNext/>
      <w:keepLines/>
      <w:suppressAutoHyphens/>
      <w:spacing w:line="360" w:lineRule="auto"/>
      <w:ind w:firstLine="709"/>
      <w:jc w:val="both"/>
      <w:outlineLvl w:val="3"/>
    </w:pPr>
    <w:rPr>
      <w:b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F732DB"/>
    <w:pPr>
      <w:spacing w:before="100" w:beforeAutospacing="1" w:after="100" w:afterAutospacing="1"/>
    </w:pPr>
  </w:style>
  <w:style w:type="character" w:customStyle="1" w:styleId="40">
    <w:name w:val="Заголовок 4 Знак"/>
    <w:basedOn w:val="a1"/>
    <w:link w:val="4"/>
    <w:uiPriority w:val="9"/>
    <w:rsid w:val="00F732DB"/>
    <w:rPr>
      <w:b/>
      <w:iCs/>
      <w:szCs w:val="22"/>
      <w:lang w:eastAsia="en-US"/>
    </w:rPr>
  </w:style>
  <w:style w:type="paragraph" w:customStyle="1" w:styleId="a">
    <w:name w:val="Перечень"/>
    <w:basedOn w:val="a0"/>
    <w:next w:val="a0"/>
    <w:link w:val="a5"/>
    <w:qFormat/>
    <w:rsid w:val="00F732DB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5">
    <w:name w:val="Перечень Знак"/>
    <w:link w:val="a"/>
    <w:rsid w:val="00F732DB"/>
    <w:rPr>
      <w:rFonts w:eastAsia="Calibri"/>
      <w:szCs w:val="22"/>
      <w:u w:color="000000"/>
      <w:bdr w:val="nil"/>
    </w:rPr>
  </w:style>
  <w:style w:type="character" w:customStyle="1" w:styleId="30">
    <w:name w:val="Заголовок 3 Знак"/>
    <w:basedOn w:val="a1"/>
    <w:link w:val="3"/>
    <w:semiHidden/>
    <w:rsid w:val="006E5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A42D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42D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E07B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BE07B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table" w:styleId="a8">
    <w:name w:val="Table Grid"/>
    <w:basedOn w:val="a2"/>
    <w:uiPriority w:val="59"/>
    <w:rsid w:val="00BE0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0"/>
    <w:link w:val="aa"/>
    <w:rsid w:val="008D22B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8D22B8"/>
    <w:rPr>
      <w:sz w:val="24"/>
      <w:szCs w:val="24"/>
    </w:rPr>
  </w:style>
  <w:style w:type="character" w:styleId="ab">
    <w:name w:val="Emphasis"/>
    <w:uiPriority w:val="99"/>
    <w:qFormat/>
    <w:rsid w:val="008D22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School</cp:lastModifiedBy>
  <cp:revision>42</cp:revision>
  <cp:lastPrinted>2019-09-16T09:41:00Z</cp:lastPrinted>
  <dcterms:created xsi:type="dcterms:W3CDTF">2018-08-30T19:55:00Z</dcterms:created>
  <dcterms:modified xsi:type="dcterms:W3CDTF">2021-09-23T11:26:00Z</dcterms:modified>
</cp:coreProperties>
</file>